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3"/>
        <w:gridCol w:w="2970"/>
        <w:gridCol w:w="1620"/>
        <w:gridCol w:w="3397"/>
      </w:tblGrid>
      <w:tr w:rsidR="007121BA" w14:paraId="3DBC3F6F" w14:textId="77777777" w:rsidTr="00B42B0B">
        <w:tc>
          <w:tcPr>
            <w:tcW w:w="2903" w:type="dxa"/>
            <w:shd w:val="clear" w:color="auto" w:fill="BFBFBF" w:themeFill="background1" w:themeFillShade="BF"/>
            <w:tcMar>
              <w:top w:w="29" w:type="dxa"/>
              <w:left w:w="115" w:type="dxa"/>
              <w:bottom w:w="29" w:type="dxa"/>
              <w:right w:w="115" w:type="dxa"/>
            </w:tcMar>
          </w:tcPr>
          <w:p w14:paraId="3436618B" w14:textId="77777777" w:rsidR="007121BA" w:rsidRPr="004B2DD1" w:rsidRDefault="007121BA" w:rsidP="004C1E72">
            <w:pPr>
              <w:pStyle w:val="Label"/>
              <w:rPr>
                <w:sz w:val="24"/>
                <w:szCs w:val="24"/>
              </w:rPr>
            </w:pPr>
            <w:r w:rsidRPr="004B2DD1">
              <w:rPr>
                <w:sz w:val="24"/>
                <w:szCs w:val="24"/>
              </w:rPr>
              <w:t>Job Title:</w:t>
            </w:r>
          </w:p>
        </w:tc>
        <w:tc>
          <w:tcPr>
            <w:tcW w:w="2970" w:type="dxa"/>
            <w:tcMar>
              <w:top w:w="29" w:type="dxa"/>
              <w:left w:w="115" w:type="dxa"/>
              <w:bottom w:w="29" w:type="dxa"/>
              <w:right w:w="115" w:type="dxa"/>
            </w:tcMar>
          </w:tcPr>
          <w:p w14:paraId="2548EF75" w14:textId="17E9A988" w:rsidR="007121BA" w:rsidRPr="00B93F67" w:rsidRDefault="00605E85" w:rsidP="004C1E72">
            <w:pPr>
              <w:pStyle w:val="Label"/>
              <w:rPr>
                <w:rFonts w:asciiTheme="minorHAnsi" w:hAnsiTheme="minorHAnsi" w:cstheme="minorHAnsi"/>
                <w:b w:val="0"/>
                <w:bCs/>
                <w:sz w:val="24"/>
                <w:szCs w:val="24"/>
              </w:rPr>
            </w:pPr>
            <w:r>
              <w:rPr>
                <w:rFonts w:asciiTheme="minorHAnsi" w:hAnsiTheme="minorHAnsi" w:cstheme="minorHAnsi"/>
                <w:b w:val="0"/>
                <w:bCs/>
                <w:sz w:val="24"/>
                <w:szCs w:val="24"/>
              </w:rPr>
              <w:t>Full-Time Police Officer</w:t>
            </w:r>
          </w:p>
        </w:tc>
        <w:tc>
          <w:tcPr>
            <w:tcW w:w="1620" w:type="dxa"/>
            <w:shd w:val="clear" w:color="auto" w:fill="BFBFBF" w:themeFill="background1" w:themeFillShade="BF"/>
            <w:tcMar>
              <w:top w:w="29" w:type="dxa"/>
              <w:left w:w="115" w:type="dxa"/>
              <w:bottom w:w="29" w:type="dxa"/>
              <w:right w:w="115" w:type="dxa"/>
            </w:tcMar>
          </w:tcPr>
          <w:p w14:paraId="7A172CCC" w14:textId="77777777" w:rsidR="007121BA" w:rsidRPr="004B2DD1" w:rsidRDefault="007121BA" w:rsidP="004C1E72">
            <w:pPr>
              <w:pStyle w:val="Label"/>
              <w:rPr>
                <w:rFonts w:asciiTheme="minorHAnsi" w:hAnsiTheme="minorHAnsi" w:cstheme="minorHAnsi"/>
                <w:sz w:val="24"/>
                <w:szCs w:val="24"/>
              </w:rPr>
            </w:pPr>
            <w:r>
              <w:rPr>
                <w:rFonts w:asciiTheme="minorHAnsi" w:hAnsiTheme="minorHAnsi" w:cstheme="minorHAnsi"/>
                <w:sz w:val="24"/>
                <w:szCs w:val="24"/>
              </w:rPr>
              <w:t>FLSA Status</w:t>
            </w:r>
            <w:r w:rsidRPr="004B2DD1">
              <w:rPr>
                <w:rFonts w:asciiTheme="minorHAnsi" w:hAnsiTheme="minorHAnsi" w:cstheme="minorHAnsi"/>
                <w:sz w:val="24"/>
                <w:szCs w:val="24"/>
              </w:rPr>
              <w:t xml:space="preserve">: </w:t>
            </w:r>
          </w:p>
        </w:tc>
        <w:tc>
          <w:tcPr>
            <w:tcW w:w="3397" w:type="dxa"/>
            <w:tcMar>
              <w:top w:w="29" w:type="dxa"/>
              <w:left w:w="115" w:type="dxa"/>
              <w:bottom w:w="29" w:type="dxa"/>
              <w:right w:w="115" w:type="dxa"/>
            </w:tcMar>
          </w:tcPr>
          <w:p w14:paraId="661E9162" w14:textId="6E56848E" w:rsidR="007121BA" w:rsidRPr="00B93F67" w:rsidRDefault="005545EA" w:rsidP="004C1E72">
            <w:pPr>
              <w:rPr>
                <w:rFonts w:asciiTheme="minorHAnsi" w:hAnsiTheme="minorHAnsi" w:cstheme="minorHAnsi"/>
                <w:bCs/>
              </w:rPr>
            </w:pPr>
            <w:r>
              <w:rPr>
                <w:rFonts w:asciiTheme="minorHAnsi" w:hAnsiTheme="minorHAnsi" w:cstheme="minorHAnsi"/>
                <w:bCs/>
              </w:rPr>
              <w:t>Non-</w:t>
            </w:r>
            <w:r w:rsidR="007121BA">
              <w:rPr>
                <w:rFonts w:asciiTheme="minorHAnsi" w:hAnsiTheme="minorHAnsi" w:cstheme="minorHAnsi"/>
                <w:bCs/>
              </w:rPr>
              <w:t>Exempt</w:t>
            </w:r>
          </w:p>
        </w:tc>
      </w:tr>
      <w:tr w:rsidR="007121BA" w14:paraId="4C991E48" w14:textId="77777777" w:rsidTr="00B42B0B">
        <w:tc>
          <w:tcPr>
            <w:tcW w:w="2903" w:type="dxa"/>
            <w:tcBorders>
              <w:bottom w:val="single" w:sz="4" w:space="0" w:color="000000"/>
            </w:tcBorders>
            <w:shd w:val="clear" w:color="auto" w:fill="BFBFBF" w:themeFill="background1" w:themeFillShade="BF"/>
            <w:tcMar>
              <w:top w:w="29" w:type="dxa"/>
              <w:left w:w="115" w:type="dxa"/>
              <w:bottom w:w="29" w:type="dxa"/>
              <w:right w:w="115" w:type="dxa"/>
            </w:tcMar>
          </w:tcPr>
          <w:p w14:paraId="79DA4F33" w14:textId="77777777" w:rsidR="007121BA" w:rsidRPr="004B2DD1" w:rsidRDefault="007121BA" w:rsidP="004C1E72">
            <w:pPr>
              <w:pStyle w:val="Label"/>
              <w:rPr>
                <w:sz w:val="24"/>
                <w:szCs w:val="24"/>
              </w:rPr>
            </w:pPr>
            <w:r w:rsidRPr="004B2DD1">
              <w:rPr>
                <w:sz w:val="24"/>
                <w:szCs w:val="24"/>
              </w:rPr>
              <w:t>Department:</w:t>
            </w:r>
          </w:p>
        </w:tc>
        <w:tc>
          <w:tcPr>
            <w:tcW w:w="2970" w:type="dxa"/>
            <w:tcBorders>
              <w:bottom w:val="single" w:sz="4" w:space="0" w:color="000000"/>
            </w:tcBorders>
            <w:tcMar>
              <w:top w:w="29" w:type="dxa"/>
              <w:left w:w="115" w:type="dxa"/>
              <w:bottom w:w="29" w:type="dxa"/>
              <w:right w:w="115" w:type="dxa"/>
            </w:tcMar>
          </w:tcPr>
          <w:p w14:paraId="471D5B7A" w14:textId="77777777" w:rsidR="007121BA" w:rsidRPr="00B93F67" w:rsidRDefault="007121BA" w:rsidP="004C1E72">
            <w:pPr>
              <w:rPr>
                <w:rFonts w:asciiTheme="minorHAnsi" w:hAnsiTheme="minorHAnsi" w:cstheme="minorHAnsi"/>
                <w:bCs/>
              </w:rPr>
            </w:pPr>
            <w:r>
              <w:rPr>
                <w:rFonts w:asciiTheme="minorHAnsi" w:hAnsiTheme="minorHAnsi" w:cstheme="minorHAnsi"/>
                <w:bCs/>
              </w:rPr>
              <w:t>Police</w:t>
            </w:r>
          </w:p>
        </w:tc>
        <w:tc>
          <w:tcPr>
            <w:tcW w:w="1620" w:type="dxa"/>
            <w:tcBorders>
              <w:bottom w:val="single" w:sz="4" w:space="0" w:color="000000"/>
            </w:tcBorders>
            <w:shd w:val="clear" w:color="auto" w:fill="BFBFBF" w:themeFill="background1" w:themeFillShade="BF"/>
            <w:tcMar>
              <w:top w:w="29" w:type="dxa"/>
              <w:left w:w="115" w:type="dxa"/>
              <w:bottom w:w="29" w:type="dxa"/>
              <w:right w:w="115" w:type="dxa"/>
            </w:tcMar>
          </w:tcPr>
          <w:p w14:paraId="4C4B2C37" w14:textId="359308F8" w:rsidR="007121BA" w:rsidRPr="004B2DD1" w:rsidRDefault="002B3EF0" w:rsidP="004C1E72">
            <w:pPr>
              <w:pStyle w:val="Label"/>
              <w:rPr>
                <w:rFonts w:asciiTheme="minorHAnsi" w:hAnsiTheme="minorHAnsi" w:cstheme="minorHAnsi"/>
                <w:sz w:val="24"/>
                <w:szCs w:val="24"/>
              </w:rPr>
            </w:pPr>
            <w:r>
              <w:rPr>
                <w:rFonts w:asciiTheme="minorHAnsi" w:hAnsiTheme="minorHAnsi" w:cstheme="minorHAnsi"/>
                <w:sz w:val="24"/>
                <w:szCs w:val="24"/>
              </w:rPr>
              <w:t>Pay Grade</w:t>
            </w:r>
            <w:r w:rsidR="007121BA" w:rsidRPr="004B2DD1">
              <w:rPr>
                <w:rFonts w:asciiTheme="minorHAnsi" w:hAnsiTheme="minorHAnsi" w:cstheme="minorHAnsi"/>
                <w:sz w:val="24"/>
                <w:szCs w:val="24"/>
              </w:rPr>
              <w:t>:</w:t>
            </w:r>
          </w:p>
        </w:tc>
        <w:tc>
          <w:tcPr>
            <w:tcW w:w="3397" w:type="dxa"/>
            <w:tcBorders>
              <w:bottom w:val="single" w:sz="4" w:space="0" w:color="000000"/>
            </w:tcBorders>
            <w:tcMar>
              <w:top w:w="29" w:type="dxa"/>
              <w:left w:w="115" w:type="dxa"/>
              <w:bottom w:w="29" w:type="dxa"/>
              <w:right w:w="115" w:type="dxa"/>
            </w:tcMar>
          </w:tcPr>
          <w:p w14:paraId="7AEC0C19" w14:textId="1B184CD4" w:rsidR="007121BA" w:rsidRPr="004B2DD1" w:rsidRDefault="00902FB4" w:rsidP="004C1E72">
            <w:pPr>
              <w:rPr>
                <w:rFonts w:asciiTheme="minorHAnsi" w:hAnsiTheme="minorHAnsi" w:cstheme="minorHAnsi"/>
              </w:rPr>
            </w:pPr>
            <w:r>
              <w:rPr>
                <w:rFonts w:asciiTheme="minorHAnsi" w:hAnsiTheme="minorHAnsi" w:cstheme="minorHAnsi"/>
              </w:rPr>
              <w:t>12</w:t>
            </w:r>
          </w:p>
        </w:tc>
      </w:tr>
      <w:tr w:rsidR="008665CD" w14:paraId="67126F67" w14:textId="77777777" w:rsidTr="00B42B0B">
        <w:tc>
          <w:tcPr>
            <w:tcW w:w="2903" w:type="dxa"/>
            <w:tcBorders>
              <w:bottom w:val="single" w:sz="4" w:space="0" w:color="000000"/>
            </w:tcBorders>
            <w:shd w:val="clear" w:color="auto" w:fill="BFBFBF" w:themeFill="background1" w:themeFillShade="BF"/>
            <w:tcMar>
              <w:top w:w="29" w:type="dxa"/>
              <w:left w:w="115" w:type="dxa"/>
              <w:bottom w:w="29" w:type="dxa"/>
              <w:right w:w="115" w:type="dxa"/>
            </w:tcMar>
          </w:tcPr>
          <w:p w14:paraId="323891E3" w14:textId="67D1875A" w:rsidR="008665CD" w:rsidRPr="004B2DD1" w:rsidRDefault="00677BFB" w:rsidP="004C1E72">
            <w:pPr>
              <w:pStyle w:val="Label"/>
              <w:rPr>
                <w:sz w:val="24"/>
                <w:szCs w:val="24"/>
              </w:rPr>
            </w:pPr>
            <w:r>
              <w:rPr>
                <w:sz w:val="24"/>
                <w:szCs w:val="24"/>
              </w:rPr>
              <w:t>Reports To:</w:t>
            </w:r>
          </w:p>
        </w:tc>
        <w:tc>
          <w:tcPr>
            <w:tcW w:w="2970" w:type="dxa"/>
            <w:tcBorders>
              <w:bottom w:val="single" w:sz="4" w:space="0" w:color="000000"/>
            </w:tcBorders>
            <w:tcMar>
              <w:top w:w="29" w:type="dxa"/>
              <w:left w:w="115" w:type="dxa"/>
              <w:bottom w:w="29" w:type="dxa"/>
              <w:right w:w="115" w:type="dxa"/>
            </w:tcMar>
          </w:tcPr>
          <w:p w14:paraId="3F4177D3" w14:textId="134373E1" w:rsidR="008665CD" w:rsidRDefault="00605E85" w:rsidP="004C1E72">
            <w:pPr>
              <w:rPr>
                <w:rFonts w:asciiTheme="minorHAnsi" w:hAnsiTheme="minorHAnsi" w:cstheme="minorHAnsi"/>
                <w:bCs/>
              </w:rPr>
            </w:pPr>
            <w:r>
              <w:rPr>
                <w:rFonts w:asciiTheme="minorHAnsi" w:hAnsiTheme="minorHAnsi" w:cstheme="minorHAnsi"/>
                <w:bCs/>
              </w:rPr>
              <w:t>Sergeant</w:t>
            </w:r>
          </w:p>
        </w:tc>
        <w:tc>
          <w:tcPr>
            <w:tcW w:w="1620" w:type="dxa"/>
            <w:tcBorders>
              <w:bottom w:val="single" w:sz="4" w:space="0" w:color="000000"/>
            </w:tcBorders>
            <w:shd w:val="clear" w:color="auto" w:fill="BFBFBF" w:themeFill="background1" w:themeFillShade="BF"/>
            <w:tcMar>
              <w:top w:w="29" w:type="dxa"/>
              <w:left w:w="115" w:type="dxa"/>
              <w:bottom w:w="29" w:type="dxa"/>
              <w:right w:w="115" w:type="dxa"/>
            </w:tcMar>
          </w:tcPr>
          <w:p w14:paraId="4D9EA2A2" w14:textId="2D620CCD" w:rsidR="008665CD" w:rsidRPr="004B2DD1" w:rsidRDefault="008665CD" w:rsidP="004C1E72">
            <w:pPr>
              <w:pStyle w:val="Label"/>
              <w:rPr>
                <w:rFonts w:asciiTheme="minorHAnsi" w:hAnsiTheme="minorHAnsi" w:cstheme="minorHAnsi"/>
                <w:sz w:val="24"/>
                <w:szCs w:val="24"/>
              </w:rPr>
            </w:pPr>
            <w:r w:rsidRPr="004B2DD1">
              <w:rPr>
                <w:rFonts w:asciiTheme="minorHAnsi" w:hAnsiTheme="minorHAnsi" w:cstheme="minorHAnsi"/>
                <w:sz w:val="24"/>
                <w:szCs w:val="24"/>
              </w:rPr>
              <w:t>Date:</w:t>
            </w:r>
          </w:p>
        </w:tc>
        <w:tc>
          <w:tcPr>
            <w:tcW w:w="3397" w:type="dxa"/>
            <w:tcBorders>
              <w:bottom w:val="single" w:sz="4" w:space="0" w:color="000000"/>
            </w:tcBorders>
            <w:tcMar>
              <w:top w:w="29" w:type="dxa"/>
              <w:left w:w="115" w:type="dxa"/>
              <w:bottom w:w="29" w:type="dxa"/>
              <w:right w:w="115" w:type="dxa"/>
            </w:tcMar>
          </w:tcPr>
          <w:p w14:paraId="59D1F78B" w14:textId="7ECD410B" w:rsidR="008665CD" w:rsidRDefault="008665CD" w:rsidP="004C1E72">
            <w:pPr>
              <w:rPr>
                <w:rFonts w:asciiTheme="minorHAnsi" w:hAnsiTheme="minorHAnsi" w:cstheme="minorHAnsi"/>
              </w:rPr>
            </w:pPr>
            <w:r>
              <w:rPr>
                <w:rFonts w:asciiTheme="minorHAnsi" w:hAnsiTheme="minorHAnsi" w:cstheme="minorHAnsi"/>
              </w:rPr>
              <w:t>January 2023</w:t>
            </w:r>
          </w:p>
        </w:tc>
      </w:tr>
      <w:tr w:rsidR="007121BA" w14:paraId="06AA49B1" w14:textId="77777777" w:rsidTr="00B42B0B">
        <w:tc>
          <w:tcPr>
            <w:tcW w:w="10890" w:type="dxa"/>
            <w:gridSpan w:val="4"/>
            <w:shd w:val="clear" w:color="auto" w:fill="BFBFBF" w:themeFill="background1" w:themeFillShade="BF"/>
            <w:tcMar>
              <w:top w:w="29" w:type="dxa"/>
              <w:left w:w="115" w:type="dxa"/>
              <w:bottom w:w="29" w:type="dxa"/>
              <w:right w:w="115" w:type="dxa"/>
            </w:tcMar>
          </w:tcPr>
          <w:p w14:paraId="292B8C18" w14:textId="21A28D9B" w:rsidR="007121BA" w:rsidRPr="00D60F84" w:rsidRDefault="00C53570" w:rsidP="004C1E72">
            <w:pPr>
              <w:pStyle w:val="Label"/>
              <w:jc w:val="center"/>
              <w:rPr>
                <w:sz w:val="28"/>
                <w:szCs w:val="28"/>
              </w:rPr>
            </w:pPr>
            <w:r>
              <w:rPr>
                <w:sz w:val="28"/>
                <w:szCs w:val="28"/>
              </w:rPr>
              <w:t>FULL-TIME POLICE OFFICER</w:t>
            </w:r>
          </w:p>
        </w:tc>
      </w:tr>
      <w:tr w:rsidR="007121BA" w14:paraId="665297C7" w14:textId="77777777" w:rsidTr="004C1E72">
        <w:tc>
          <w:tcPr>
            <w:tcW w:w="10890" w:type="dxa"/>
            <w:gridSpan w:val="4"/>
            <w:tcMar>
              <w:top w:w="29" w:type="dxa"/>
              <w:left w:w="115" w:type="dxa"/>
              <w:bottom w:w="29" w:type="dxa"/>
              <w:right w:w="115" w:type="dxa"/>
            </w:tcMar>
          </w:tcPr>
          <w:p w14:paraId="6B0D2EFF" w14:textId="77777777" w:rsidR="00150F6E" w:rsidRDefault="005244A4" w:rsidP="005244A4">
            <w:pPr>
              <w:ind w:left="-450"/>
              <w:jc w:val="both"/>
              <w:rPr>
                <w:rFonts w:ascii="Calibri" w:hAnsi="Calibri" w:cs="Calibri"/>
                <w:b/>
                <w:sz w:val="22"/>
                <w:szCs w:val="22"/>
              </w:rPr>
            </w:pPr>
            <w:r>
              <w:rPr>
                <w:rFonts w:ascii="Calibri" w:hAnsi="Calibri" w:cs="Calibri"/>
                <w:b/>
                <w:sz w:val="22"/>
                <w:szCs w:val="22"/>
                <w:u w:val="single"/>
              </w:rPr>
              <w:t xml:space="preserve">     </w:t>
            </w:r>
            <w:r w:rsidRPr="005244A4">
              <w:rPr>
                <w:rFonts w:ascii="Calibri" w:hAnsi="Calibri" w:cs="Calibri"/>
                <w:b/>
                <w:sz w:val="22"/>
                <w:szCs w:val="22"/>
              </w:rPr>
              <w:t xml:space="preserve">   </w:t>
            </w:r>
            <w:r>
              <w:rPr>
                <w:rFonts w:ascii="Calibri" w:hAnsi="Calibri" w:cs="Calibri"/>
                <w:b/>
                <w:sz w:val="22"/>
                <w:szCs w:val="22"/>
              </w:rPr>
              <w:t xml:space="preserve"> </w:t>
            </w:r>
          </w:p>
          <w:p w14:paraId="4084651E" w14:textId="2404E021" w:rsidR="001A6722" w:rsidRPr="001A6722" w:rsidRDefault="007769D9" w:rsidP="001A6722">
            <w:pPr>
              <w:contextualSpacing/>
              <w:rPr>
                <w:rFonts w:ascii="Calibri" w:hAnsi="Calibri" w:cs="Calibri"/>
                <w:b/>
                <w:sz w:val="22"/>
                <w:szCs w:val="22"/>
                <w:u w:val="single"/>
              </w:rPr>
            </w:pPr>
            <w:r>
              <w:rPr>
                <w:rFonts w:ascii="Calibri" w:hAnsi="Calibri" w:cs="Calibri"/>
                <w:b/>
                <w:sz w:val="22"/>
                <w:szCs w:val="22"/>
                <w:u w:val="single"/>
              </w:rPr>
              <w:t xml:space="preserve">GENERAL </w:t>
            </w:r>
            <w:r w:rsidR="001A6722" w:rsidRPr="001A6722">
              <w:rPr>
                <w:rFonts w:ascii="Calibri" w:hAnsi="Calibri" w:cs="Calibri"/>
                <w:b/>
                <w:sz w:val="22"/>
                <w:szCs w:val="22"/>
                <w:u w:val="single"/>
              </w:rPr>
              <w:t>SUMMARY</w:t>
            </w:r>
          </w:p>
          <w:p w14:paraId="05579578" w14:textId="5A5D6C92" w:rsidR="00374EE7" w:rsidRPr="002915B9" w:rsidRDefault="00374EE7" w:rsidP="00374EE7">
            <w:pPr>
              <w:jc w:val="both"/>
              <w:rPr>
                <w:rFonts w:ascii="Calibri" w:hAnsi="Calibri" w:cs="Calibri"/>
                <w:b/>
                <w:sz w:val="22"/>
                <w:szCs w:val="22"/>
                <w:u w:val="single"/>
              </w:rPr>
            </w:pPr>
            <w:r w:rsidRPr="002915B9">
              <w:rPr>
                <w:rFonts w:ascii="Calibri" w:hAnsi="Calibri" w:cs="Calibri"/>
                <w:color w:val="010101"/>
                <w:sz w:val="22"/>
                <w:szCs w:val="22"/>
              </w:rPr>
              <w:t xml:space="preserve">This is an entry level law enforcement position responsible for general duty and investigatory police work. </w:t>
            </w:r>
            <w:r w:rsidRPr="002915B9">
              <w:rPr>
                <w:rFonts w:ascii="Calibri" w:hAnsi="Calibri" w:cs="Calibri"/>
                <w:sz w:val="22"/>
                <w:szCs w:val="22"/>
              </w:rPr>
              <w:t>A</w:t>
            </w:r>
            <w:r w:rsidRPr="002915B9">
              <w:rPr>
                <w:rFonts w:asciiTheme="minorHAnsi" w:eastAsiaTheme="minorHAnsi" w:hAnsiTheme="minorHAnsi" w:cstheme="minorHAnsi"/>
                <w:sz w:val="22"/>
                <w:szCs w:val="22"/>
              </w:rPr>
              <w:t>n individual holding the rank of Police Officer shall be responsible for the efficient performance of required duties in conformance with the rules, regulations, and general orders specified by the department policy manual; shall generally be assigned as a uniformed patrol officer.</w:t>
            </w:r>
            <w:r>
              <w:rPr>
                <w:rFonts w:asciiTheme="minorHAnsi" w:eastAsiaTheme="minorHAnsi" w:hAnsiTheme="minorHAnsi" w:cstheme="minorHAnsi"/>
                <w:sz w:val="22"/>
                <w:szCs w:val="22"/>
              </w:rPr>
              <w:t xml:space="preserve"> </w:t>
            </w:r>
            <w:r w:rsidRPr="002915B9">
              <w:rPr>
                <w:rFonts w:ascii="Calibri" w:hAnsi="Calibri" w:cs="Calibri"/>
                <w:sz w:val="22"/>
                <w:szCs w:val="22"/>
              </w:rPr>
              <w:t xml:space="preserve">Responsibilities include community-policing efforts, identifying criminal activity, and apprehending offenders, participating in court proceedings, aiding individuals, report writing, evidence collection, interviewing, directing traffic and maintaining a sense of security in the Town of </w:t>
            </w:r>
            <w:r w:rsidR="00741E39">
              <w:rPr>
                <w:rFonts w:ascii="Calibri" w:hAnsi="Calibri" w:cs="Calibri"/>
                <w:sz w:val="22"/>
                <w:szCs w:val="22"/>
              </w:rPr>
              <w:t>Sunapee</w:t>
            </w:r>
            <w:r w:rsidRPr="002915B9">
              <w:rPr>
                <w:rFonts w:ascii="Calibri" w:hAnsi="Calibri" w:cs="Calibri"/>
                <w:sz w:val="22"/>
                <w:szCs w:val="22"/>
              </w:rPr>
              <w:t xml:space="preserve">.   </w:t>
            </w:r>
          </w:p>
          <w:p w14:paraId="0C0DCC07" w14:textId="77777777" w:rsidR="00374EE7" w:rsidRDefault="00374EE7" w:rsidP="00374EE7">
            <w:pPr>
              <w:jc w:val="both"/>
              <w:rPr>
                <w:rFonts w:ascii="Calibri" w:hAnsi="Calibri" w:cs="Calibri"/>
                <w:b/>
                <w:sz w:val="22"/>
                <w:szCs w:val="22"/>
                <w:u w:val="single"/>
              </w:rPr>
            </w:pPr>
          </w:p>
          <w:p w14:paraId="65202B60" w14:textId="77777777" w:rsidR="009165CB" w:rsidRPr="002915B9" w:rsidRDefault="009165CB" w:rsidP="00AA65D4">
            <w:pPr>
              <w:rPr>
                <w:rFonts w:ascii="Calibri" w:hAnsi="Calibri" w:cs="Calibri"/>
                <w:b/>
                <w:sz w:val="22"/>
                <w:szCs w:val="22"/>
                <w:u w:val="single"/>
              </w:rPr>
            </w:pPr>
            <w:r w:rsidRPr="002915B9">
              <w:rPr>
                <w:rFonts w:ascii="Calibri" w:hAnsi="Calibri" w:cs="Calibri"/>
                <w:b/>
                <w:sz w:val="22"/>
                <w:szCs w:val="22"/>
                <w:u w:val="single"/>
              </w:rPr>
              <w:t>ESSENTIAL DUTIES &amp; RESPONSIBILITIES</w:t>
            </w:r>
          </w:p>
          <w:p w14:paraId="1E2D00E1" w14:textId="77777777" w:rsidR="009165CB" w:rsidRPr="002915B9" w:rsidRDefault="009165CB" w:rsidP="009165CB">
            <w:pPr>
              <w:jc w:val="both"/>
              <w:rPr>
                <w:rFonts w:ascii="Calibri" w:hAnsi="Calibri" w:cs="Calibri"/>
                <w:bCs/>
                <w:sz w:val="18"/>
                <w:szCs w:val="18"/>
                <w:lang w:eastAsia="zh-CN"/>
              </w:rPr>
            </w:pPr>
            <w:r w:rsidRPr="002915B9">
              <w:rPr>
                <w:rFonts w:ascii="Calibri" w:hAnsi="Calibri" w:cs="Calibri"/>
                <w:sz w:val="18"/>
                <w:szCs w:val="18"/>
              </w:rPr>
              <w:t xml:space="preserve">[The following is not necessarily an all-inclusive list of job-related duties, knowledge, skills, abilities or working conditions. While this is intended to be an accurate reflection of the current job, the Chief of Police reserves the right to revise the job or to require that other or different tasks be performed as assigned to reflect changes in the position requirements or to reasonably accommodate individuals with disabilities. The employee may be required to perform other job-related duties requested by their supervisor, a superior officer, or the Chief of Police. </w:t>
            </w:r>
            <w:r w:rsidRPr="002915B9">
              <w:rPr>
                <w:rFonts w:ascii="Calibri" w:hAnsi="Calibri" w:cs="Calibri"/>
                <w:bCs/>
                <w:sz w:val="18"/>
                <w:szCs w:val="18"/>
                <w:lang w:eastAsia="zh-CN"/>
              </w:rPr>
              <w:t>External and internal applicants, as well as position incumbents who become disabled as defined under the Americans With Disabilities Act, must be able to perform the essential duties (as listed) either unaided or with the assistance of a reasonable accommodation to be determined by management on a case-by-case basis.]</w:t>
            </w:r>
          </w:p>
          <w:p w14:paraId="3F878D02" w14:textId="77777777" w:rsidR="009165CB" w:rsidRPr="002915B9" w:rsidRDefault="009165CB" w:rsidP="009165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eastAsiaTheme="minorHAnsi" w:hAnsiTheme="minorHAnsi"/>
                <w:b/>
                <w:bCs/>
                <w:sz w:val="16"/>
                <w:szCs w:val="16"/>
              </w:rPr>
            </w:pPr>
          </w:p>
          <w:p w14:paraId="4E395453" w14:textId="77777777" w:rsidR="009165CB" w:rsidRPr="002915B9" w:rsidRDefault="009165CB" w:rsidP="009165CB">
            <w:pPr>
              <w:numPr>
                <w:ilvl w:val="0"/>
                <w:numId w:val="42"/>
              </w:numPr>
              <w:ind w:left="450" w:hanging="450"/>
              <w:jc w:val="both"/>
              <w:rPr>
                <w:rFonts w:ascii="Calibri" w:hAnsi="Calibri" w:cs="Calibri"/>
                <w:color w:val="010101"/>
                <w:sz w:val="22"/>
                <w:szCs w:val="22"/>
              </w:rPr>
            </w:pPr>
            <w:r w:rsidRPr="002915B9">
              <w:rPr>
                <w:rFonts w:ascii="Calibri" w:hAnsi="Calibri" w:cs="Calibri"/>
                <w:color w:val="010101"/>
                <w:sz w:val="22"/>
                <w:szCs w:val="22"/>
              </w:rPr>
              <w:t xml:space="preserve">Perform patrol, preliminary investigation, and traffic enforcement duties in accordance with Departmental general orders.  </w:t>
            </w:r>
          </w:p>
          <w:p w14:paraId="0864E2C0" w14:textId="47E0B772"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Patrol the community by car, on foot</w:t>
            </w:r>
            <w:r w:rsidR="00356887">
              <w:rPr>
                <w:rFonts w:ascii="Calibri" w:hAnsi="Calibri" w:cs="Calibri"/>
                <w:color w:val="010101"/>
                <w:sz w:val="22"/>
                <w:szCs w:val="22"/>
              </w:rPr>
              <w:t>,</w:t>
            </w:r>
            <w:r w:rsidRPr="002915B9">
              <w:rPr>
                <w:rFonts w:ascii="Calibri" w:hAnsi="Calibri" w:cs="Calibri"/>
                <w:color w:val="010101"/>
                <w:sz w:val="22"/>
                <w:szCs w:val="22"/>
              </w:rPr>
              <w:t xml:space="preserve"> </w:t>
            </w:r>
            <w:r w:rsidR="00356887">
              <w:rPr>
                <w:rFonts w:ascii="Calibri" w:hAnsi="Calibri" w:cs="Calibri"/>
                <w:color w:val="010101"/>
                <w:sz w:val="22"/>
                <w:szCs w:val="22"/>
              </w:rPr>
              <w:t>by boat, ATV</w:t>
            </w:r>
            <w:r w:rsidR="00254C53">
              <w:rPr>
                <w:rFonts w:ascii="Calibri" w:hAnsi="Calibri" w:cs="Calibri"/>
                <w:color w:val="010101"/>
                <w:sz w:val="22"/>
                <w:szCs w:val="22"/>
              </w:rPr>
              <w:t xml:space="preserve">/OHRV </w:t>
            </w:r>
            <w:r w:rsidRPr="002915B9">
              <w:rPr>
                <w:rFonts w:ascii="Calibri" w:hAnsi="Calibri" w:cs="Calibri"/>
                <w:color w:val="010101"/>
                <w:sz w:val="22"/>
                <w:szCs w:val="22"/>
              </w:rPr>
              <w:t>or bicycle.</w:t>
            </w:r>
          </w:p>
          <w:p w14:paraId="215B9720" w14:textId="77777777" w:rsidR="009165CB" w:rsidRPr="002915B9" w:rsidRDefault="009165CB" w:rsidP="009165CB">
            <w:pPr>
              <w:numPr>
                <w:ilvl w:val="0"/>
                <w:numId w:val="42"/>
              </w:numPr>
              <w:ind w:left="450" w:hanging="450"/>
              <w:jc w:val="both"/>
              <w:rPr>
                <w:rFonts w:ascii="Calibri" w:hAnsi="Calibri" w:cs="Calibri"/>
                <w:color w:val="010101"/>
                <w:sz w:val="22"/>
                <w:szCs w:val="22"/>
              </w:rPr>
            </w:pPr>
            <w:r w:rsidRPr="002915B9">
              <w:rPr>
                <w:rFonts w:ascii="Calibri" w:hAnsi="Calibri" w:cs="Calibri"/>
                <w:sz w:val="22"/>
                <w:szCs w:val="22"/>
              </w:rPr>
              <w:t>Respond to radio dispatches and communicate over the radio.</w:t>
            </w:r>
          </w:p>
          <w:p w14:paraId="51C16304" w14:textId="77777777" w:rsidR="009165CB" w:rsidRPr="002915B9" w:rsidRDefault="009165CB" w:rsidP="009165CB">
            <w:pPr>
              <w:numPr>
                <w:ilvl w:val="0"/>
                <w:numId w:val="42"/>
              </w:numPr>
              <w:ind w:left="450" w:hanging="450"/>
              <w:jc w:val="both"/>
              <w:rPr>
                <w:rFonts w:ascii="Calibri" w:hAnsi="Calibri" w:cs="Calibri"/>
                <w:color w:val="010101"/>
                <w:sz w:val="22"/>
                <w:szCs w:val="22"/>
              </w:rPr>
            </w:pPr>
            <w:r w:rsidRPr="002915B9">
              <w:rPr>
                <w:rFonts w:ascii="Calibri" w:hAnsi="Calibri" w:cs="Calibri"/>
                <w:sz w:val="22"/>
                <w:szCs w:val="22"/>
              </w:rPr>
              <w:t>R</w:t>
            </w:r>
            <w:r w:rsidRPr="002915B9">
              <w:rPr>
                <w:rFonts w:ascii="Calibri" w:hAnsi="Calibri" w:cs="Calibri"/>
                <w:color w:val="010101"/>
                <w:sz w:val="22"/>
                <w:szCs w:val="22"/>
              </w:rPr>
              <w:t>espond to requests for assistance, investigate criminal activity, apprehend criminals, and enforce laws and ordinances.</w:t>
            </w:r>
          </w:p>
          <w:p w14:paraId="030079BB" w14:textId="77777777" w:rsidR="009165CB" w:rsidRPr="002915B9" w:rsidRDefault="009165CB" w:rsidP="009165CB">
            <w:pPr>
              <w:numPr>
                <w:ilvl w:val="0"/>
                <w:numId w:val="42"/>
              </w:numPr>
              <w:ind w:left="360"/>
              <w:contextualSpacing/>
              <w:jc w:val="both"/>
              <w:rPr>
                <w:rFonts w:asciiTheme="minorHAnsi" w:eastAsiaTheme="minorHAnsi" w:hAnsiTheme="minorHAnsi" w:cstheme="minorHAnsi"/>
                <w:sz w:val="22"/>
                <w:szCs w:val="22"/>
              </w:rPr>
            </w:pPr>
            <w:r w:rsidRPr="002915B9">
              <w:rPr>
                <w:rFonts w:asciiTheme="minorHAnsi" w:eastAsiaTheme="minorHAnsi" w:hAnsiTheme="minorHAnsi" w:cstheme="minorBidi"/>
                <w:sz w:val="22"/>
                <w:szCs w:val="22"/>
              </w:rPr>
              <w:t xml:space="preserve">  </w:t>
            </w:r>
            <w:r w:rsidRPr="002915B9">
              <w:rPr>
                <w:rFonts w:asciiTheme="minorHAnsi" w:eastAsiaTheme="minorHAnsi" w:hAnsiTheme="minorHAnsi" w:cstheme="minorHAnsi"/>
                <w:sz w:val="22"/>
                <w:szCs w:val="22"/>
              </w:rPr>
              <w:t>Conduct building and residence security checks; c</w:t>
            </w:r>
            <w:r w:rsidRPr="002915B9">
              <w:rPr>
                <w:rFonts w:asciiTheme="minorHAnsi" w:hAnsiTheme="minorHAnsi" w:cstheme="minorHAnsi"/>
                <w:sz w:val="22"/>
                <w:szCs w:val="22"/>
              </w:rPr>
              <w:t>heck schools, parks, and playgrounds.</w:t>
            </w:r>
          </w:p>
          <w:p w14:paraId="444AB647" w14:textId="77777777" w:rsidR="009165CB" w:rsidRPr="00BE15A3" w:rsidRDefault="009165CB" w:rsidP="009165CB">
            <w:pPr>
              <w:numPr>
                <w:ilvl w:val="0"/>
                <w:numId w:val="42"/>
              </w:numPr>
              <w:ind w:left="360"/>
              <w:contextualSpacing/>
              <w:jc w:val="both"/>
              <w:rPr>
                <w:rFonts w:asciiTheme="minorHAnsi" w:eastAsiaTheme="minorHAnsi" w:hAnsiTheme="minorHAnsi" w:cstheme="minorHAnsi"/>
                <w:sz w:val="22"/>
                <w:szCs w:val="22"/>
              </w:rPr>
            </w:pPr>
            <w:r w:rsidRPr="002915B9">
              <w:rPr>
                <w:rFonts w:asciiTheme="minorHAnsi" w:hAnsiTheme="minorHAnsi" w:cstheme="minorHAnsi"/>
                <w:sz w:val="22"/>
                <w:szCs w:val="22"/>
              </w:rPr>
              <w:t xml:space="preserve">  Report </w:t>
            </w:r>
            <w:r w:rsidRPr="002915B9">
              <w:rPr>
                <w:rFonts w:asciiTheme="minorHAnsi" w:eastAsiaTheme="minorHAnsi" w:hAnsiTheme="minorHAnsi" w:cstheme="minorBidi"/>
                <w:sz w:val="22"/>
                <w:szCs w:val="22"/>
              </w:rPr>
              <w:t xml:space="preserve">nuisances, impediments, obstructions, defects, or other conditions that might endanger or hinder the </w:t>
            </w:r>
          </w:p>
          <w:p w14:paraId="013F963E" w14:textId="77777777" w:rsidR="009165CB" w:rsidRPr="002915B9" w:rsidRDefault="009165CB" w:rsidP="009165CB">
            <w:pPr>
              <w:contextualSpacing/>
              <w:jc w:val="both"/>
              <w:rPr>
                <w:rFonts w:asciiTheme="minorHAnsi" w:eastAsiaTheme="minorHAnsi" w:hAnsiTheme="minorHAnsi" w:cstheme="minorHAnsi"/>
                <w:sz w:val="22"/>
                <w:szCs w:val="22"/>
              </w:rPr>
            </w:pPr>
            <w:r>
              <w:rPr>
                <w:rFonts w:asciiTheme="minorHAnsi" w:eastAsiaTheme="minorHAnsi" w:hAnsiTheme="minorHAnsi" w:cstheme="minorBidi"/>
                <w:sz w:val="22"/>
                <w:szCs w:val="22"/>
              </w:rPr>
              <w:t xml:space="preserve">         </w:t>
            </w:r>
            <w:r w:rsidRPr="002915B9">
              <w:rPr>
                <w:rFonts w:asciiTheme="minorHAnsi" w:eastAsiaTheme="minorHAnsi" w:hAnsiTheme="minorHAnsi" w:cstheme="minorBidi"/>
                <w:sz w:val="22"/>
                <w:szCs w:val="22"/>
              </w:rPr>
              <w:t>safety, health, or convenience of the public within the patrol area.</w:t>
            </w:r>
          </w:p>
          <w:p w14:paraId="7F7387D6" w14:textId="77777777" w:rsidR="009165CB" w:rsidRPr="002915B9" w:rsidRDefault="009165CB" w:rsidP="009165CB">
            <w:pPr>
              <w:numPr>
                <w:ilvl w:val="0"/>
                <w:numId w:val="42"/>
              </w:numPr>
              <w:ind w:left="360"/>
              <w:contextualSpacing/>
              <w:jc w:val="both"/>
              <w:rPr>
                <w:rFonts w:ascii="Calibri" w:hAnsi="Calibri" w:cs="Calibri"/>
                <w:sz w:val="22"/>
                <w:szCs w:val="22"/>
              </w:rPr>
            </w:pPr>
            <w:r w:rsidRPr="002915B9">
              <w:rPr>
                <w:rFonts w:ascii="Calibri" w:hAnsi="Calibri" w:cs="Calibri"/>
                <w:color w:val="010101"/>
                <w:sz w:val="22"/>
                <w:szCs w:val="22"/>
              </w:rPr>
              <w:t xml:space="preserve">  Evaluate emergency situations. </w:t>
            </w:r>
            <w:r w:rsidRPr="002915B9">
              <w:rPr>
                <w:rFonts w:asciiTheme="minorHAnsi" w:eastAsiaTheme="minorHAnsi" w:hAnsiTheme="minorHAnsi" w:cstheme="minorBidi"/>
                <w:sz w:val="22"/>
                <w:szCs w:val="22"/>
              </w:rPr>
              <w:t>Perform complex tasks during life threatening emergencies.</w:t>
            </w:r>
          </w:p>
          <w:p w14:paraId="0E2F093E"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Theme="minorHAnsi" w:eastAsiaTheme="minorHAnsi" w:hAnsiTheme="minorHAnsi" w:cstheme="minorBidi"/>
                <w:sz w:val="22"/>
                <w:szCs w:val="22"/>
              </w:rPr>
              <w:t>Effectively render aid to the public in routine and emergency situations.</w:t>
            </w:r>
          </w:p>
          <w:p w14:paraId="3D824F23"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Theme="minorHAnsi" w:eastAsiaTheme="minorHAnsi" w:hAnsiTheme="minorHAnsi" w:cstheme="minorBidi"/>
                <w:sz w:val="22"/>
                <w:szCs w:val="22"/>
              </w:rPr>
              <w:t>Exercise authority consistent with the obligations imposed by the oath of office and is accountable to superior officers. Promptly obey legitimate orders.</w:t>
            </w:r>
          </w:p>
          <w:p w14:paraId="4B22D3B8"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Theme="minorHAnsi" w:eastAsiaTheme="minorHAnsi" w:hAnsiTheme="minorHAnsi" w:cstheme="minorBidi"/>
                <w:sz w:val="22"/>
                <w:szCs w:val="22"/>
              </w:rPr>
              <w:t>Participate in community policing initiatives as may be assigned by a Supervisor.</w:t>
            </w:r>
          </w:p>
          <w:p w14:paraId="12212A2A"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Theme="minorHAnsi" w:eastAsiaTheme="minorHAnsi" w:hAnsiTheme="minorHAnsi" w:cstheme="minorBidi"/>
                <w:sz w:val="22"/>
                <w:szCs w:val="22"/>
              </w:rPr>
              <w:t>Communicate to superiors and to fellow officers all information obtained which is pertinent to police activity.  Coordinate efforts with other members of the department.</w:t>
            </w:r>
          </w:p>
          <w:p w14:paraId="1D5B4B73"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Interview witnesses, protect and preserve accident and criminal scenes for investigation.</w:t>
            </w:r>
          </w:p>
          <w:p w14:paraId="526A4B79"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Conduct and assist in conducting investigations.</w:t>
            </w:r>
          </w:p>
          <w:p w14:paraId="52DE52D9"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Participate in legal searches and surveillance activities.</w:t>
            </w:r>
          </w:p>
          <w:p w14:paraId="361D2C45" w14:textId="77777777" w:rsidR="009165CB" w:rsidRPr="002915B9" w:rsidRDefault="009165CB" w:rsidP="009165CB">
            <w:pPr>
              <w:numPr>
                <w:ilvl w:val="0"/>
                <w:numId w:val="42"/>
              </w:numPr>
              <w:ind w:left="360"/>
              <w:jc w:val="both"/>
              <w:rPr>
                <w:rFonts w:asciiTheme="minorHAnsi" w:eastAsiaTheme="minorHAnsi" w:hAnsiTheme="minorHAnsi" w:cstheme="minorBidi"/>
                <w:sz w:val="22"/>
                <w:szCs w:val="22"/>
              </w:rPr>
            </w:pPr>
            <w:r w:rsidRPr="002915B9">
              <w:rPr>
                <w:rFonts w:asciiTheme="minorHAnsi" w:eastAsiaTheme="minorHAnsi" w:hAnsiTheme="minorHAnsi" w:cstheme="minorBidi"/>
                <w:sz w:val="22"/>
                <w:szCs w:val="22"/>
              </w:rPr>
              <w:t xml:space="preserve">  Break up large parties in which alcohol is being illegally served and/or underaged drinking parties.</w:t>
            </w:r>
          </w:p>
          <w:p w14:paraId="183819F4" w14:textId="77777777" w:rsidR="009165CB" w:rsidRPr="002915B9" w:rsidRDefault="009165CB" w:rsidP="009165CB">
            <w:pPr>
              <w:numPr>
                <w:ilvl w:val="0"/>
                <w:numId w:val="42"/>
              </w:numPr>
              <w:ind w:left="360"/>
              <w:jc w:val="both"/>
              <w:rPr>
                <w:rFonts w:asciiTheme="minorHAnsi" w:eastAsiaTheme="minorHAnsi" w:hAnsiTheme="minorHAnsi" w:cstheme="minorBidi"/>
                <w:sz w:val="22"/>
                <w:szCs w:val="22"/>
              </w:rPr>
            </w:pPr>
            <w:r w:rsidRPr="002915B9">
              <w:rPr>
                <w:rFonts w:asciiTheme="minorHAnsi" w:eastAsiaTheme="minorHAnsi" w:hAnsiTheme="minorHAnsi" w:cstheme="minorBidi"/>
                <w:sz w:val="22"/>
                <w:szCs w:val="22"/>
              </w:rPr>
              <w:t xml:space="preserve">  Preserve the peace at public gathering neighborhood disputes, and domestic disputes.</w:t>
            </w:r>
          </w:p>
          <w:p w14:paraId="3B4852AC" w14:textId="77777777" w:rsidR="009165CB" w:rsidRPr="002915B9" w:rsidRDefault="009165CB" w:rsidP="009165CB">
            <w:pPr>
              <w:numPr>
                <w:ilvl w:val="0"/>
                <w:numId w:val="42"/>
              </w:numPr>
              <w:ind w:left="360"/>
              <w:jc w:val="both"/>
              <w:rPr>
                <w:rFonts w:asciiTheme="minorHAnsi" w:eastAsiaTheme="minorHAnsi" w:hAnsiTheme="minorHAnsi" w:cstheme="minorBidi"/>
                <w:sz w:val="22"/>
                <w:szCs w:val="22"/>
              </w:rPr>
            </w:pPr>
            <w:r w:rsidRPr="002915B9">
              <w:rPr>
                <w:rFonts w:asciiTheme="minorHAnsi" w:eastAsiaTheme="minorHAnsi" w:hAnsiTheme="minorHAnsi" w:cstheme="minorBidi"/>
                <w:szCs w:val="22"/>
              </w:rPr>
              <w:t xml:space="preserve">  </w:t>
            </w:r>
            <w:r w:rsidRPr="002915B9">
              <w:rPr>
                <w:rFonts w:asciiTheme="minorHAnsi" w:eastAsiaTheme="minorHAnsi" w:hAnsiTheme="minorHAnsi" w:cstheme="minorBidi"/>
                <w:sz w:val="22"/>
                <w:szCs w:val="22"/>
              </w:rPr>
              <w:t>Exercise discretion in the use of force consistent with the Department’s Use of Force policy.</w:t>
            </w:r>
          </w:p>
          <w:p w14:paraId="532818D5" w14:textId="7B8AA7FD" w:rsidR="009165CB" w:rsidRPr="00254C53" w:rsidRDefault="009165CB" w:rsidP="00254C53">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Make arrests.</w:t>
            </w:r>
            <w:r w:rsidR="00254C53">
              <w:rPr>
                <w:rFonts w:ascii="Calibri" w:hAnsi="Calibri" w:cs="Calibri"/>
                <w:sz w:val="22"/>
                <w:szCs w:val="22"/>
              </w:rPr>
              <w:t xml:space="preserve"> </w:t>
            </w:r>
            <w:r w:rsidRPr="00254C53">
              <w:rPr>
                <w:rFonts w:ascii="Calibri" w:hAnsi="Calibri" w:cs="Calibri"/>
                <w:color w:val="010101"/>
                <w:sz w:val="22"/>
                <w:szCs w:val="22"/>
              </w:rPr>
              <w:t>Serve warrants, subpoenas, and other court orders.</w:t>
            </w:r>
          </w:p>
          <w:p w14:paraId="444D77C0" w14:textId="115B9664"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lastRenderedPageBreak/>
              <w:t>Attend trials and hearings and give testimony in court.</w:t>
            </w:r>
          </w:p>
          <w:p w14:paraId="6AF7C874"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Direct traffic; investigate traffic accidents and aids injured persons.</w:t>
            </w:r>
          </w:p>
          <w:p w14:paraId="3ED203D3"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Transport, process, and care for prisoners in the Department’s holding cell.</w:t>
            </w:r>
          </w:p>
          <w:p w14:paraId="19E98EE5"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Theme="minorHAnsi" w:eastAsiaTheme="minorHAnsi" w:hAnsiTheme="minorHAnsi" w:cstheme="minorBidi"/>
                <w:sz w:val="22"/>
                <w:szCs w:val="22"/>
              </w:rPr>
              <w:t xml:space="preserve">Complete detailed reports on all </w:t>
            </w:r>
            <w:r w:rsidRPr="002915B9">
              <w:rPr>
                <w:rFonts w:ascii="Calibri" w:hAnsi="Calibri" w:cs="Calibri"/>
                <w:color w:val="010101"/>
                <w:sz w:val="22"/>
                <w:szCs w:val="22"/>
              </w:rPr>
              <w:t>law enforcement activities</w:t>
            </w:r>
            <w:r w:rsidRPr="002915B9">
              <w:rPr>
                <w:rFonts w:asciiTheme="minorHAnsi" w:eastAsiaTheme="minorHAnsi" w:hAnsiTheme="minorHAnsi" w:cstheme="minorBidi"/>
                <w:sz w:val="22"/>
                <w:szCs w:val="22"/>
              </w:rPr>
              <w:t xml:space="preserve"> crimes, vehicle accidents, and other incidents requiring police attention. In cases where an arrest is made, submit an Arrest Report along with the required crime reports.  When property is recovered or additional information is discovered pertaining to a previously reported offense, complete supplemental investigation report and properly identify the property.</w:t>
            </w:r>
          </w:p>
          <w:p w14:paraId="301BA77B"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Secure property that has been found or abandoned and property related to crimes or prisoners.</w:t>
            </w:r>
          </w:p>
          <w:p w14:paraId="2FF4EDAE" w14:textId="61C98BF5" w:rsidR="009165CB" w:rsidRPr="002915B9" w:rsidRDefault="009165CB" w:rsidP="009165CB">
            <w:pPr>
              <w:numPr>
                <w:ilvl w:val="0"/>
                <w:numId w:val="42"/>
              </w:numPr>
              <w:ind w:left="450" w:hanging="450"/>
              <w:jc w:val="both"/>
              <w:rPr>
                <w:rFonts w:ascii="Calibri" w:hAnsi="Calibri" w:cs="Calibri"/>
                <w:color w:val="010101"/>
                <w:sz w:val="22"/>
                <w:szCs w:val="22"/>
              </w:rPr>
            </w:pPr>
            <w:r w:rsidRPr="002915B9">
              <w:rPr>
                <w:rFonts w:ascii="Calibri" w:hAnsi="Calibri" w:cs="Calibri"/>
                <w:color w:val="010101"/>
                <w:sz w:val="22"/>
                <w:szCs w:val="22"/>
              </w:rPr>
              <w:t>Assist the general public, provide information, and give directions.</w:t>
            </w:r>
          </w:p>
          <w:p w14:paraId="624EF770"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Investigate all complaints that come to his/her attention.</w:t>
            </w:r>
          </w:p>
          <w:p w14:paraId="0A776B9E" w14:textId="77777777" w:rsidR="009165CB" w:rsidRPr="002915B9" w:rsidRDefault="009165CB" w:rsidP="009165CB">
            <w:pPr>
              <w:numPr>
                <w:ilvl w:val="0"/>
                <w:numId w:val="42"/>
              </w:numPr>
              <w:ind w:left="450" w:hanging="450"/>
              <w:jc w:val="both"/>
              <w:rPr>
                <w:rFonts w:ascii="Calibri" w:hAnsi="Calibri" w:cs="Calibri"/>
                <w:color w:val="010101"/>
                <w:sz w:val="22"/>
                <w:szCs w:val="22"/>
              </w:rPr>
            </w:pPr>
            <w:r w:rsidRPr="002915B9">
              <w:rPr>
                <w:rFonts w:ascii="Calibri" w:hAnsi="Calibri" w:cs="Calibri"/>
                <w:sz w:val="22"/>
                <w:szCs w:val="22"/>
              </w:rPr>
              <w:t>Observe, report, and act on conditions conducive to crime and danger.</w:t>
            </w:r>
          </w:p>
          <w:p w14:paraId="22683D67" w14:textId="0C0B23DA"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Take suitable action and inform interested parties of the laws relative to the particular complaint or incident.</w:t>
            </w:r>
          </w:p>
          <w:p w14:paraId="14086A51" w14:textId="676CA4B2"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 xml:space="preserve">Ensure that all </w:t>
            </w:r>
            <w:r w:rsidR="00300452">
              <w:rPr>
                <w:rFonts w:ascii="Calibri" w:hAnsi="Calibri" w:cs="Calibri"/>
                <w:color w:val="010101"/>
                <w:sz w:val="22"/>
                <w:szCs w:val="22"/>
              </w:rPr>
              <w:t xml:space="preserve">department </w:t>
            </w:r>
            <w:r w:rsidRPr="002915B9">
              <w:rPr>
                <w:rFonts w:ascii="Calibri" w:hAnsi="Calibri" w:cs="Calibri"/>
                <w:color w:val="010101"/>
                <w:sz w:val="22"/>
                <w:szCs w:val="22"/>
              </w:rPr>
              <w:t>equipment used is maintained and operating properly.</w:t>
            </w:r>
          </w:p>
          <w:p w14:paraId="21E36D5C"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Maintain morale, loyalty, and esprit de corps.</w:t>
            </w:r>
          </w:p>
          <w:p w14:paraId="2CE72449" w14:textId="204FA408"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 xml:space="preserve">Participate in formal training programs and receives continuing on-the-job training in law enforcement techniques and procedures, </w:t>
            </w:r>
            <w:r w:rsidR="00300452">
              <w:rPr>
                <w:rFonts w:ascii="Calibri" w:hAnsi="Calibri" w:cs="Calibri"/>
                <w:color w:val="010101"/>
                <w:sz w:val="22"/>
                <w:szCs w:val="22"/>
              </w:rPr>
              <w:t>d</w:t>
            </w:r>
            <w:r w:rsidRPr="002915B9">
              <w:rPr>
                <w:rFonts w:ascii="Calibri" w:hAnsi="Calibri" w:cs="Calibri"/>
                <w:color w:val="010101"/>
                <w:sz w:val="22"/>
                <w:szCs w:val="22"/>
              </w:rPr>
              <w:t>epartmental organization, rules, policies, and related laws, use, care and maintenance of assigned equipment, including vehicles and firearms, as well as a variety of specialized equipment.</w:t>
            </w:r>
          </w:p>
          <w:p w14:paraId="3A67D166" w14:textId="77777777" w:rsidR="009165CB" w:rsidRPr="002915B9" w:rsidRDefault="009165CB" w:rsidP="009165CB">
            <w:pPr>
              <w:numPr>
                <w:ilvl w:val="0"/>
                <w:numId w:val="42"/>
              </w:numPr>
              <w:ind w:left="450" w:hanging="450"/>
              <w:jc w:val="both"/>
              <w:rPr>
                <w:rFonts w:ascii="Calibri" w:hAnsi="Calibri" w:cs="Calibri"/>
                <w:sz w:val="22"/>
                <w:szCs w:val="22"/>
              </w:rPr>
            </w:pPr>
            <w:r w:rsidRPr="002915B9">
              <w:rPr>
                <w:rFonts w:ascii="Calibri" w:hAnsi="Calibri" w:cs="Calibri"/>
                <w:color w:val="010101"/>
                <w:sz w:val="22"/>
                <w:szCs w:val="22"/>
              </w:rPr>
              <w:t xml:space="preserve">Perform other </w:t>
            </w:r>
            <w:r w:rsidRPr="002915B9">
              <w:rPr>
                <w:rFonts w:asciiTheme="minorHAnsi" w:eastAsiaTheme="minorHAnsi" w:hAnsiTheme="minorHAnsi" w:cstheme="minorHAnsi"/>
                <w:sz w:val="22"/>
                <w:szCs w:val="22"/>
              </w:rPr>
              <w:t>related work as required or requested by a superior officer.</w:t>
            </w:r>
          </w:p>
          <w:p w14:paraId="7A13D004" w14:textId="77777777" w:rsidR="009165CB" w:rsidRPr="002915B9" w:rsidRDefault="009165CB" w:rsidP="00374EE7">
            <w:pPr>
              <w:jc w:val="both"/>
              <w:rPr>
                <w:rFonts w:ascii="Calibri" w:hAnsi="Calibri" w:cs="Calibri"/>
                <w:b/>
                <w:sz w:val="22"/>
                <w:szCs w:val="22"/>
                <w:u w:val="single"/>
              </w:rPr>
            </w:pPr>
          </w:p>
          <w:p w14:paraId="592D9A47" w14:textId="060E9C44" w:rsidR="00571D11" w:rsidRDefault="00374EE7" w:rsidP="000C1125">
            <w:pPr>
              <w:jc w:val="both"/>
              <w:rPr>
                <w:rFonts w:asciiTheme="minorHAnsi" w:eastAsiaTheme="minorHAnsi" w:hAnsiTheme="minorHAnsi" w:cstheme="minorHAnsi"/>
                <w:b/>
                <w:color w:val="000000"/>
                <w:sz w:val="22"/>
                <w:szCs w:val="22"/>
              </w:rPr>
            </w:pPr>
            <w:r w:rsidRPr="002915B9">
              <w:rPr>
                <w:rFonts w:asciiTheme="minorHAnsi" w:eastAsiaTheme="minorHAnsi" w:hAnsiTheme="minorHAnsi" w:cstheme="minorHAnsi"/>
                <w:b/>
                <w:color w:val="000000"/>
                <w:sz w:val="22"/>
                <w:szCs w:val="22"/>
                <w:u w:val="single"/>
              </w:rPr>
              <w:t>SUPERVISION RECEIVED</w:t>
            </w:r>
          </w:p>
          <w:p w14:paraId="76702819" w14:textId="334D9D7C" w:rsidR="000C1125" w:rsidRPr="00390E4E" w:rsidRDefault="00374EE7" w:rsidP="000C1125">
            <w:pPr>
              <w:jc w:val="both"/>
              <w:rPr>
                <w:rFonts w:ascii="Calibri" w:hAnsi="Calibri" w:cs="Calibri"/>
                <w:sz w:val="22"/>
                <w:szCs w:val="22"/>
              </w:rPr>
            </w:pPr>
            <w:r w:rsidRPr="002915B9">
              <w:rPr>
                <w:rFonts w:asciiTheme="minorHAnsi" w:eastAsiaTheme="minorHAnsi" w:hAnsiTheme="minorHAnsi" w:cstheme="minorHAnsi"/>
                <w:color w:val="000000"/>
                <w:sz w:val="22"/>
                <w:szCs w:val="22"/>
              </w:rPr>
              <w:t xml:space="preserve">Works under the general supervision of the Lieutenant, and Chief of Police </w:t>
            </w:r>
            <w:r w:rsidR="00C075B6">
              <w:rPr>
                <w:rFonts w:asciiTheme="minorHAnsi" w:eastAsiaTheme="minorHAnsi" w:hAnsiTheme="minorHAnsi" w:cstheme="minorHAnsi"/>
                <w:color w:val="000000"/>
                <w:sz w:val="22"/>
                <w:szCs w:val="22"/>
              </w:rPr>
              <w:t xml:space="preserve">and the direct supervision of the Sergeant </w:t>
            </w:r>
            <w:r w:rsidRPr="002915B9">
              <w:rPr>
                <w:rFonts w:asciiTheme="minorHAnsi" w:eastAsiaTheme="minorHAnsi" w:hAnsiTheme="minorHAnsi" w:cstheme="minorHAnsi"/>
                <w:color w:val="000000"/>
                <w:sz w:val="22"/>
                <w:szCs w:val="22"/>
              </w:rPr>
              <w:t>who outline</w:t>
            </w:r>
            <w:r w:rsidR="00C075B6">
              <w:rPr>
                <w:rFonts w:asciiTheme="minorHAnsi" w:eastAsiaTheme="minorHAnsi" w:hAnsiTheme="minorHAnsi" w:cstheme="minorHAnsi"/>
                <w:color w:val="000000"/>
                <w:sz w:val="22"/>
                <w:szCs w:val="22"/>
              </w:rPr>
              <w:t>s</w:t>
            </w:r>
            <w:r w:rsidRPr="002915B9">
              <w:rPr>
                <w:rFonts w:asciiTheme="minorHAnsi" w:eastAsiaTheme="minorHAnsi" w:hAnsiTheme="minorHAnsi" w:cstheme="minorHAnsi"/>
                <w:color w:val="000000"/>
                <w:sz w:val="22"/>
                <w:szCs w:val="22"/>
              </w:rPr>
              <w:t xml:space="preserve"> departmental policy, training</w:t>
            </w:r>
            <w:r w:rsidR="002045CD">
              <w:rPr>
                <w:rFonts w:asciiTheme="minorHAnsi" w:eastAsiaTheme="minorHAnsi" w:hAnsiTheme="minorHAnsi" w:cstheme="minorHAnsi"/>
                <w:color w:val="000000"/>
                <w:sz w:val="22"/>
                <w:szCs w:val="22"/>
              </w:rPr>
              <w:t>,</w:t>
            </w:r>
            <w:r w:rsidRPr="002915B9">
              <w:rPr>
                <w:rFonts w:asciiTheme="minorHAnsi" w:eastAsiaTheme="minorHAnsi" w:hAnsiTheme="minorHAnsi" w:cstheme="minorHAnsi"/>
                <w:color w:val="000000"/>
                <w:sz w:val="22"/>
                <w:szCs w:val="22"/>
              </w:rPr>
              <w:t xml:space="preserve"> and make</w:t>
            </w:r>
            <w:r w:rsidR="00C075B6">
              <w:rPr>
                <w:rFonts w:asciiTheme="minorHAnsi" w:eastAsiaTheme="minorHAnsi" w:hAnsiTheme="minorHAnsi" w:cstheme="minorHAnsi"/>
                <w:color w:val="000000"/>
                <w:sz w:val="22"/>
                <w:szCs w:val="22"/>
              </w:rPr>
              <w:t>s</w:t>
            </w:r>
            <w:r w:rsidRPr="002915B9">
              <w:rPr>
                <w:rFonts w:asciiTheme="minorHAnsi" w:eastAsiaTheme="minorHAnsi" w:hAnsiTheme="minorHAnsi" w:cstheme="minorHAnsi"/>
                <w:color w:val="000000"/>
                <w:sz w:val="22"/>
                <w:szCs w:val="22"/>
              </w:rPr>
              <w:t xml:space="preserve"> work assignments. </w:t>
            </w:r>
            <w:r w:rsidR="00390E4E" w:rsidRPr="002915B9">
              <w:rPr>
                <w:rFonts w:ascii="Calibri" w:hAnsi="Calibri" w:cs="Calibri"/>
                <w:sz w:val="22"/>
                <w:szCs w:val="22"/>
              </w:rPr>
              <w:t>Procedures for doing the work have been established and a number of specific guidelines are available. The number and similarity of guidelines and work situations requires the employee to use judgment in locating and selecting the most appropriate guidelines, references, and procedures for application and in making minor deviations to adapt the guidelines in specific cases. At this level, the Officer may also determine which of the several established alternatives to use. Situations to which the existing guidelines cannot be applied or significant proposed deviations from the guidelines are referred to the supervisor.</w:t>
            </w:r>
            <w:r w:rsidR="00390E4E">
              <w:rPr>
                <w:rFonts w:ascii="Calibri" w:hAnsi="Calibri" w:cs="Calibri"/>
                <w:sz w:val="22"/>
                <w:szCs w:val="22"/>
              </w:rPr>
              <w:t xml:space="preserve"> </w:t>
            </w:r>
            <w:r w:rsidRPr="002915B9">
              <w:rPr>
                <w:rFonts w:asciiTheme="minorHAnsi" w:eastAsiaTheme="minorHAnsi" w:hAnsiTheme="minorHAnsi" w:cstheme="minorHAnsi"/>
                <w:color w:val="000000"/>
                <w:sz w:val="22"/>
                <w:szCs w:val="22"/>
              </w:rPr>
              <w:t xml:space="preserve">Work </w:t>
            </w:r>
            <w:r w:rsidR="002045CD">
              <w:rPr>
                <w:rFonts w:asciiTheme="minorHAnsi" w:eastAsiaTheme="minorHAnsi" w:hAnsiTheme="minorHAnsi" w:cstheme="minorHAnsi"/>
                <w:color w:val="000000"/>
                <w:sz w:val="22"/>
                <w:szCs w:val="22"/>
              </w:rPr>
              <w:t xml:space="preserve">is </w:t>
            </w:r>
            <w:r w:rsidRPr="002915B9">
              <w:rPr>
                <w:rFonts w:asciiTheme="minorHAnsi" w:eastAsiaTheme="minorHAnsi" w:hAnsiTheme="minorHAnsi" w:cstheme="minorHAnsi"/>
                <w:color w:val="000000"/>
                <w:sz w:val="22"/>
                <w:szCs w:val="22"/>
              </w:rPr>
              <w:t>reviewed through one-on-ones, observations, and yearly performance reviews.</w:t>
            </w:r>
            <w:r w:rsidR="002045CD">
              <w:rPr>
                <w:rFonts w:asciiTheme="minorHAnsi" w:eastAsiaTheme="minorHAnsi" w:hAnsiTheme="minorHAnsi" w:cstheme="minorHAnsi"/>
                <w:color w:val="000000"/>
                <w:sz w:val="22"/>
                <w:szCs w:val="22"/>
              </w:rPr>
              <w:t xml:space="preserve"> </w:t>
            </w:r>
            <w:r w:rsidR="000C1125" w:rsidRPr="002915B9">
              <w:rPr>
                <w:rFonts w:ascii="Calibri" w:hAnsi="Calibri" w:cs="Calibri"/>
                <w:sz w:val="22"/>
                <w:szCs w:val="22"/>
              </w:rPr>
              <w:t xml:space="preserve">The </w:t>
            </w:r>
            <w:r w:rsidR="000C1125">
              <w:rPr>
                <w:rFonts w:ascii="Calibri" w:hAnsi="Calibri" w:cs="Calibri"/>
                <w:sz w:val="22"/>
                <w:szCs w:val="22"/>
              </w:rPr>
              <w:t>S</w:t>
            </w:r>
            <w:r w:rsidR="000C1125" w:rsidRPr="002915B9">
              <w:rPr>
                <w:rFonts w:ascii="Calibri" w:hAnsi="Calibri" w:cs="Calibri"/>
                <w:sz w:val="22"/>
                <w:szCs w:val="22"/>
              </w:rPr>
              <w:t>upervisor makes assignments by defining objectives, priorities, and deadlines; assists the Officer with unusual situations that do not have clear precedents. The Officer plans and carries out the successive steps and handles problems and deviations in the work assignment in accordance with instructions, policies, previous training, or accepted practices in the occupation.</w:t>
            </w:r>
            <w:r w:rsidR="000C1125">
              <w:rPr>
                <w:rFonts w:ascii="Calibri" w:hAnsi="Calibri" w:cs="Calibri"/>
                <w:sz w:val="22"/>
                <w:szCs w:val="22"/>
              </w:rPr>
              <w:t xml:space="preserve"> </w:t>
            </w:r>
            <w:r w:rsidR="000C1125" w:rsidRPr="002915B9">
              <w:rPr>
                <w:rFonts w:ascii="Calibri" w:hAnsi="Calibri" w:cs="Calibri"/>
                <w:sz w:val="22"/>
                <w:szCs w:val="22"/>
              </w:rPr>
              <w:t xml:space="preserve">Completed work is usually evaluated for technical soundness, appropriateness, and conformity to policy and requirements.  </w:t>
            </w:r>
          </w:p>
          <w:p w14:paraId="2E6BBE4C" w14:textId="77777777" w:rsidR="000C1125" w:rsidRPr="002915B9" w:rsidRDefault="000C1125" w:rsidP="00374EE7">
            <w:pPr>
              <w:jc w:val="both"/>
              <w:rPr>
                <w:rFonts w:asciiTheme="minorHAnsi" w:eastAsiaTheme="minorHAnsi" w:hAnsiTheme="minorHAnsi" w:cstheme="minorHAnsi"/>
                <w:color w:val="000000"/>
                <w:sz w:val="22"/>
                <w:szCs w:val="22"/>
              </w:rPr>
            </w:pPr>
          </w:p>
          <w:p w14:paraId="336BCB55" w14:textId="44848DED" w:rsidR="00374EE7" w:rsidRPr="002915B9" w:rsidRDefault="00374EE7" w:rsidP="00374EE7">
            <w:pPr>
              <w:rPr>
                <w:rFonts w:asciiTheme="minorHAnsi" w:eastAsiaTheme="minorHAnsi" w:hAnsiTheme="minorHAnsi" w:cstheme="minorHAnsi"/>
                <w:color w:val="000000"/>
                <w:sz w:val="22"/>
                <w:szCs w:val="22"/>
              </w:rPr>
            </w:pPr>
            <w:r w:rsidRPr="002915B9">
              <w:rPr>
                <w:rFonts w:asciiTheme="minorHAnsi" w:eastAsiaTheme="minorHAnsi" w:hAnsiTheme="minorHAnsi" w:cstheme="minorHAnsi"/>
                <w:b/>
                <w:color w:val="000000"/>
                <w:sz w:val="22"/>
                <w:szCs w:val="22"/>
                <w:u w:val="single"/>
              </w:rPr>
              <w:t>SUPERVISION EXERCISED</w:t>
            </w:r>
            <w:r w:rsidRPr="00374EE7">
              <w:rPr>
                <w:rFonts w:asciiTheme="minorHAnsi" w:eastAsiaTheme="minorHAnsi" w:hAnsiTheme="minorHAnsi" w:cstheme="minorHAnsi"/>
                <w:b/>
                <w:color w:val="000000"/>
                <w:sz w:val="22"/>
                <w:szCs w:val="22"/>
              </w:rPr>
              <w:t xml:space="preserve">: </w:t>
            </w:r>
            <w:r w:rsidRPr="002915B9">
              <w:rPr>
                <w:rFonts w:asciiTheme="minorHAnsi" w:eastAsiaTheme="minorHAnsi" w:hAnsiTheme="minorHAnsi" w:cstheme="minorHAnsi"/>
                <w:color w:val="000000"/>
                <w:sz w:val="22"/>
                <w:szCs w:val="22"/>
              </w:rPr>
              <w:t xml:space="preserve">This job has no supervisory responsibilities.  </w:t>
            </w:r>
          </w:p>
          <w:p w14:paraId="49645318" w14:textId="77777777" w:rsidR="00374EE7" w:rsidRPr="002915B9" w:rsidRDefault="00374EE7" w:rsidP="00374EE7">
            <w:pPr>
              <w:jc w:val="center"/>
              <w:rPr>
                <w:rFonts w:ascii="Calibri" w:hAnsi="Calibri" w:cs="Calibri"/>
                <w:b/>
                <w:sz w:val="22"/>
                <w:szCs w:val="22"/>
                <w:u w:val="single"/>
              </w:rPr>
            </w:pPr>
          </w:p>
          <w:p w14:paraId="3CD60C5B" w14:textId="13E81837" w:rsidR="00374EE7" w:rsidRPr="002915B9" w:rsidRDefault="00374EE7" w:rsidP="00484C54">
            <w:pPr>
              <w:rPr>
                <w:rFonts w:ascii="Calibri" w:hAnsi="Calibri" w:cs="Calibri"/>
                <w:sz w:val="22"/>
                <w:szCs w:val="22"/>
              </w:rPr>
            </w:pPr>
            <w:r w:rsidRPr="002915B9">
              <w:rPr>
                <w:rFonts w:ascii="Calibri" w:hAnsi="Calibri" w:cs="Calibri"/>
                <w:b/>
                <w:sz w:val="22"/>
                <w:szCs w:val="22"/>
                <w:u w:val="single"/>
              </w:rPr>
              <w:t>COMPLEXITY/SCOPE OF WORK</w:t>
            </w:r>
            <w:r w:rsidR="00484C54">
              <w:rPr>
                <w:rFonts w:ascii="Calibri" w:hAnsi="Calibri" w:cs="Calibri"/>
                <w:b/>
                <w:sz w:val="22"/>
                <w:szCs w:val="22"/>
                <w:u w:val="single"/>
              </w:rPr>
              <w:t xml:space="preserve">: </w:t>
            </w:r>
            <w:r w:rsidRPr="002915B9">
              <w:rPr>
                <w:rFonts w:ascii="Calibri" w:hAnsi="Calibri" w:cs="Calibri"/>
                <w:sz w:val="22"/>
                <w:szCs w:val="22"/>
              </w:rPr>
              <w:t>The work includes various duties involving different and unrelated processes and methods. The decision regarding what needs to be done depends upon the analysis of the subject, phase or issues involved in each assignment, and the chosen course of action may have to be selected from many alternatives The work involves conditions and elements that must be identified and analyzed to discern interrelationships. The work involves the execution of specific rules, regulations, or procedures and typically comprises a complete segment of an assignment or project of broader scope. The work product or service affects the accuracy, reliability or acceptability of further processes or services.</w:t>
            </w:r>
          </w:p>
          <w:p w14:paraId="7AA4C171" w14:textId="77777777" w:rsidR="00374EE7" w:rsidRPr="002915B9" w:rsidRDefault="00374EE7" w:rsidP="00374EE7">
            <w:pPr>
              <w:jc w:val="both"/>
              <w:rPr>
                <w:rFonts w:ascii="Calibri" w:hAnsi="Calibri" w:cs="Calibri"/>
                <w:sz w:val="22"/>
                <w:szCs w:val="22"/>
              </w:rPr>
            </w:pPr>
          </w:p>
          <w:p w14:paraId="0A1FF880" w14:textId="3C95F3EF" w:rsidR="00374EE7" w:rsidRPr="002915B9" w:rsidRDefault="00374EE7" w:rsidP="00964D4C">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2915B9">
              <w:rPr>
                <w:rFonts w:ascii="Calibri" w:hAnsi="Calibri" w:cs="Calibri"/>
                <w:b/>
                <w:sz w:val="22"/>
                <w:szCs w:val="22"/>
                <w:u w:val="single"/>
              </w:rPr>
              <w:t>PERSONAL CONTACTS</w:t>
            </w:r>
            <w:r w:rsidR="00484C54">
              <w:rPr>
                <w:rFonts w:ascii="Calibri" w:hAnsi="Calibri" w:cs="Calibri"/>
                <w:b/>
                <w:sz w:val="22"/>
                <w:szCs w:val="22"/>
                <w:u w:val="single"/>
              </w:rPr>
              <w:t xml:space="preserve">: </w:t>
            </w:r>
            <w:r w:rsidRPr="002915B9">
              <w:rPr>
                <w:rFonts w:ascii="Calibri" w:hAnsi="Calibri" w:cs="Calibri"/>
                <w:sz w:val="22"/>
                <w:szCs w:val="22"/>
              </w:rPr>
              <w:t xml:space="preserve">Contacts are typically with Department personnel, other Town employees and elected officials, prosecutors, judges, attorneys, school administrators, clergy, business owners, citizens, suspects, and representatives </w:t>
            </w:r>
            <w:r w:rsidRPr="002915B9">
              <w:rPr>
                <w:rFonts w:ascii="Calibri" w:hAnsi="Calibri" w:cs="Calibri"/>
                <w:sz w:val="22"/>
                <w:szCs w:val="22"/>
              </w:rPr>
              <w:lastRenderedPageBreak/>
              <w:t>of other law enforcement agencies. The personal contacts are with individuals or groups from outside the employing agency in a moderately unstructured setting. For example, the contacts are not established on a routine basis; the purpose and extent of each contact is different; and the role and authority of each party is identified and developed during the course of the contact. The purpose is to influence, motivate, interrogate, or control persons or groups. At this level the persons contacted may be fearful, skeptical, uncooperative, or dangerous. Therefore, the Officer must be skillful in approaching the individual or group in order to obtain the desired effect, such as, gaining compliance with established policies and regulations by persuasion or negotiation, or gaining information by establishing rapport with a suspicious informant.</w:t>
            </w:r>
          </w:p>
          <w:p w14:paraId="078D03DF" w14:textId="77777777" w:rsidR="00374EE7" w:rsidRPr="002915B9" w:rsidRDefault="00374EE7" w:rsidP="00374EE7">
            <w:pPr>
              <w:jc w:val="both"/>
              <w:rPr>
                <w:rFonts w:ascii="Calibri" w:hAnsi="Calibri" w:cs="Calibri"/>
                <w:b/>
                <w:sz w:val="22"/>
                <w:szCs w:val="22"/>
                <w:u w:val="single"/>
              </w:rPr>
            </w:pPr>
          </w:p>
          <w:p w14:paraId="09AFFF50" w14:textId="77777777" w:rsidR="00374EE7" w:rsidRPr="002915B9" w:rsidRDefault="00374EE7" w:rsidP="00160D7C">
            <w:pPr>
              <w:rPr>
                <w:rFonts w:ascii="Calibri" w:hAnsi="Calibri" w:cs="Calibri"/>
                <w:b/>
                <w:sz w:val="22"/>
                <w:szCs w:val="22"/>
                <w:u w:val="single"/>
              </w:rPr>
            </w:pPr>
            <w:r w:rsidRPr="002915B9">
              <w:rPr>
                <w:rFonts w:ascii="Calibri" w:hAnsi="Calibri" w:cs="Calibri"/>
                <w:b/>
                <w:sz w:val="22"/>
                <w:szCs w:val="22"/>
                <w:u w:val="single"/>
              </w:rPr>
              <w:t>MINIMUM QUALIFICATIONS</w:t>
            </w:r>
          </w:p>
          <w:p w14:paraId="3FE248F9" w14:textId="77777777" w:rsidR="00374EE7" w:rsidRPr="002915B9" w:rsidRDefault="00374EE7" w:rsidP="00374EE7">
            <w:pPr>
              <w:jc w:val="both"/>
              <w:rPr>
                <w:rFonts w:ascii="Calibri" w:hAnsi="Calibri" w:cs="Calibri"/>
                <w:b/>
                <w:sz w:val="22"/>
                <w:szCs w:val="22"/>
              </w:rPr>
            </w:pPr>
          </w:p>
          <w:p w14:paraId="6716590A" w14:textId="52FF55C3" w:rsidR="00374EE7" w:rsidRPr="002915B9" w:rsidRDefault="00374EE7" w:rsidP="00374EE7">
            <w:pPr>
              <w:jc w:val="both"/>
              <w:rPr>
                <w:rFonts w:ascii="Calibri" w:hAnsi="Calibri" w:cs="Calibri"/>
                <w:b/>
                <w:sz w:val="22"/>
                <w:szCs w:val="22"/>
              </w:rPr>
            </w:pPr>
            <w:r w:rsidRPr="002915B9">
              <w:rPr>
                <w:rFonts w:ascii="Calibri" w:hAnsi="Calibri" w:cs="Calibri"/>
                <w:b/>
                <w:sz w:val="22"/>
                <w:szCs w:val="22"/>
              </w:rPr>
              <w:t xml:space="preserve">Education </w:t>
            </w:r>
            <w:r w:rsidR="00964D4C">
              <w:rPr>
                <w:rFonts w:ascii="Calibri" w:hAnsi="Calibri" w:cs="Calibri"/>
                <w:b/>
                <w:sz w:val="22"/>
                <w:szCs w:val="22"/>
              </w:rPr>
              <w:t>&amp;</w:t>
            </w:r>
            <w:r w:rsidRPr="002915B9">
              <w:rPr>
                <w:rFonts w:ascii="Calibri" w:hAnsi="Calibri" w:cs="Calibri"/>
                <w:b/>
                <w:sz w:val="22"/>
                <w:szCs w:val="22"/>
              </w:rPr>
              <w:t xml:space="preserve"> Experience</w:t>
            </w:r>
          </w:p>
          <w:p w14:paraId="5F62B3A4" w14:textId="1D9644DB" w:rsidR="00374EE7" w:rsidRPr="002915B9" w:rsidRDefault="00374EE7" w:rsidP="00374EE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432"/>
              <w:contextualSpacing/>
              <w:jc w:val="both"/>
              <w:rPr>
                <w:rFonts w:asciiTheme="minorHAnsi" w:eastAsiaTheme="minorHAnsi" w:hAnsiTheme="minorHAnsi" w:cstheme="minorHAnsi"/>
                <w:sz w:val="22"/>
                <w:szCs w:val="22"/>
              </w:rPr>
            </w:pPr>
            <w:r w:rsidRPr="002915B9">
              <w:rPr>
                <w:rFonts w:asciiTheme="minorHAnsi" w:eastAsiaTheme="minorHAnsi" w:hAnsiTheme="minorHAnsi"/>
                <w:sz w:val="22"/>
                <w:szCs w:val="22"/>
              </w:rPr>
              <w:t xml:space="preserve">Age </w:t>
            </w:r>
            <w:r w:rsidR="00DF39F2">
              <w:rPr>
                <w:rFonts w:asciiTheme="minorHAnsi" w:eastAsiaTheme="minorHAnsi" w:hAnsiTheme="minorHAnsi"/>
                <w:sz w:val="22"/>
                <w:szCs w:val="22"/>
              </w:rPr>
              <w:t>eighteen</w:t>
            </w:r>
            <w:r w:rsidRPr="002915B9">
              <w:rPr>
                <w:rFonts w:asciiTheme="minorHAnsi" w:eastAsiaTheme="minorHAnsi" w:hAnsiTheme="minorHAnsi"/>
                <w:sz w:val="22"/>
                <w:szCs w:val="22"/>
              </w:rPr>
              <w:t xml:space="preserve"> (1</w:t>
            </w:r>
            <w:r w:rsidR="00DF39F2">
              <w:rPr>
                <w:rFonts w:asciiTheme="minorHAnsi" w:eastAsiaTheme="minorHAnsi" w:hAnsiTheme="minorHAnsi"/>
                <w:sz w:val="22"/>
                <w:szCs w:val="22"/>
              </w:rPr>
              <w:t>8</w:t>
            </w:r>
            <w:r w:rsidRPr="002915B9">
              <w:rPr>
                <w:rFonts w:asciiTheme="minorHAnsi" w:eastAsiaTheme="minorHAnsi" w:hAnsiTheme="minorHAnsi"/>
                <w:sz w:val="22"/>
                <w:szCs w:val="22"/>
              </w:rPr>
              <w:t>) at time of employment</w:t>
            </w:r>
          </w:p>
          <w:p w14:paraId="689280B4" w14:textId="77777777" w:rsidR="00374EE7" w:rsidRPr="002915B9" w:rsidRDefault="00374EE7" w:rsidP="00374EE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432"/>
              <w:contextualSpacing/>
              <w:jc w:val="both"/>
              <w:rPr>
                <w:rFonts w:asciiTheme="minorHAnsi" w:eastAsiaTheme="minorHAnsi" w:hAnsiTheme="minorHAnsi" w:cstheme="minorHAnsi"/>
                <w:sz w:val="22"/>
                <w:szCs w:val="22"/>
              </w:rPr>
            </w:pPr>
            <w:r w:rsidRPr="002915B9">
              <w:rPr>
                <w:rFonts w:asciiTheme="minorHAnsi" w:eastAsiaTheme="minorHAnsi" w:hAnsiTheme="minorHAnsi"/>
                <w:sz w:val="22"/>
                <w:szCs w:val="22"/>
              </w:rPr>
              <w:t>No felony convictions</w:t>
            </w:r>
          </w:p>
          <w:p w14:paraId="57606955" w14:textId="77777777" w:rsidR="00374EE7" w:rsidRPr="002915B9" w:rsidRDefault="00374EE7" w:rsidP="00374EE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432"/>
              <w:contextualSpacing/>
              <w:jc w:val="both"/>
              <w:rPr>
                <w:rFonts w:asciiTheme="minorHAnsi" w:eastAsiaTheme="minorHAnsi" w:hAnsiTheme="minorHAnsi" w:cstheme="minorHAnsi"/>
                <w:sz w:val="22"/>
                <w:szCs w:val="22"/>
              </w:rPr>
            </w:pPr>
            <w:r w:rsidRPr="002915B9">
              <w:rPr>
                <w:rFonts w:asciiTheme="minorHAnsi" w:eastAsiaTheme="minorHAnsi" w:hAnsiTheme="minorHAnsi"/>
                <w:sz w:val="22"/>
                <w:szCs w:val="22"/>
              </w:rPr>
              <w:t xml:space="preserve">High school diploma or equivalent </w:t>
            </w:r>
          </w:p>
          <w:p w14:paraId="28B5C9F5" w14:textId="77777777" w:rsidR="00374EE7" w:rsidRPr="002915B9" w:rsidRDefault="00374EE7" w:rsidP="00374EE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432"/>
              <w:contextualSpacing/>
              <w:jc w:val="both"/>
              <w:rPr>
                <w:rFonts w:asciiTheme="minorHAnsi" w:eastAsiaTheme="minorHAnsi" w:hAnsiTheme="minorHAnsi" w:cstheme="minorHAnsi"/>
                <w:sz w:val="22"/>
                <w:szCs w:val="22"/>
              </w:rPr>
            </w:pPr>
            <w:r w:rsidRPr="002915B9">
              <w:rPr>
                <w:rFonts w:asciiTheme="minorHAnsi" w:eastAsiaTheme="minorHAnsi" w:hAnsiTheme="minorHAnsi"/>
                <w:sz w:val="22"/>
                <w:szCs w:val="22"/>
              </w:rPr>
              <w:t xml:space="preserve">U.S. citizenship </w:t>
            </w:r>
          </w:p>
          <w:p w14:paraId="61117AF1" w14:textId="77777777" w:rsidR="00374EE7" w:rsidRPr="002915B9" w:rsidRDefault="00374EE7" w:rsidP="00374EE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432"/>
              <w:contextualSpacing/>
              <w:jc w:val="both"/>
              <w:rPr>
                <w:rFonts w:asciiTheme="minorHAnsi" w:eastAsiaTheme="minorHAnsi" w:hAnsiTheme="minorHAnsi" w:cstheme="minorHAnsi"/>
                <w:sz w:val="22"/>
                <w:szCs w:val="22"/>
              </w:rPr>
            </w:pPr>
            <w:r w:rsidRPr="002915B9">
              <w:rPr>
                <w:rFonts w:asciiTheme="minorHAnsi" w:eastAsiaTheme="minorHAnsi" w:hAnsiTheme="minorHAnsi"/>
                <w:sz w:val="22"/>
                <w:szCs w:val="22"/>
              </w:rPr>
              <w:t xml:space="preserve">Possession of a valid motor vehicle operator’s license  </w:t>
            </w:r>
          </w:p>
          <w:p w14:paraId="76A65F91" w14:textId="77777777" w:rsidR="00374EE7" w:rsidRPr="002915B9" w:rsidRDefault="00374EE7" w:rsidP="00374EE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432"/>
              <w:contextualSpacing/>
              <w:jc w:val="both"/>
              <w:rPr>
                <w:rFonts w:asciiTheme="minorHAnsi" w:eastAsiaTheme="minorHAnsi" w:hAnsiTheme="minorHAnsi" w:cstheme="minorHAnsi"/>
                <w:sz w:val="22"/>
                <w:szCs w:val="22"/>
              </w:rPr>
            </w:pPr>
            <w:r w:rsidRPr="002915B9">
              <w:rPr>
                <w:rFonts w:asciiTheme="minorHAnsi" w:eastAsiaTheme="minorHAnsi" w:hAnsiTheme="minorHAnsi"/>
                <w:sz w:val="22"/>
                <w:szCs w:val="22"/>
              </w:rPr>
              <w:t xml:space="preserve">Sufficient physical abilities to perform the essential functions/duties of the position </w:t>
            </w:r>
          </w:p>
          <w:p w14:paraId="67AD2CB8" w14:textId="77777777" w:rsidR="00374EE7" w:rsidRPr="002915B9" w:rsidRDefault="00374EE7" w:rsidP="00374EE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432"/>
              <w:contextualSpacing/>
              <w:jc w:val="both"/>
              <w:rPr>
                <w:rFonts w:asciiTheme="minorHAnsi" w:eastAsiaTheme="minorHAnsi" w:hAnsiTheme="minorHAnsi" w:cstheme="minorHAnsi"/>
                <w:sz w:val="22"/>
                <w:szCs w:val="22"/>
              </w:rPr>
            </w:pPr>
            <w:r w:rsidRPr="002915B9">
              <w:rPr>
                <w:rFonts w:asciiTheme="minorHAnsi" w:eastAsiaTheme="minorHAnsi" w:hAnsiTheme="minorHAnsi"/>
                <w:sz w:val="22"/>
                <w:szCs w:val="22"/>
              </w:rPr>
              <w:t>Certification by New Hampshire Police Standards and Training Council within one (1) year of hiring.</w:t>
            </w:r>
          </w:p>
          <w:p w14:paraId="7999702C" w14:textId="77777777" w:rsidR="00374EE7" w:rsidRPr="002915B9" w:rsidRDefault="00374EE7" w:rsidP="00374EE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432"/>
              <w:contextualSpacing/>
              <w:jc w:val="both"/>
              <w:rPr>
                <w:rFonts w:ascii="Calibri" w:hAnsi="Calibri" w:cs="Calibri"/>
                <w:sz w:val="22"/>
                <w:szCs w:val="22"/>
              </w:rPr>
            </w:pPr>
            <w:r w:rsidRPr="002915B9">
              <w:rPr>
                <w:rFonts w:ascii="Calibri" w:hAnsi="Calibri" w:cs="Calibri"/>
                <w:sz w:val="22"/>
                <w:szCs w:val="22"/>
              </w:rPr>
              <w:t xml:space="preserve">Shall not at any time have been or currently be listed on an Exculpatory Evidence Schedule (EES) submitted by a Chief of Police or Chief of Police in the State of New Hampshire to a County Attorney or the Attorney General of New Hampshire; or have been or currently be the subject of any </w:t>
            </w:r>
            <w:r w:rsidRPr="002915B9">
              <w:rPr>
                <w:rFonts w:ascii="Calibri" w:hAnsi="Calibri" w:cs="Calibri"/>
                <w:i/>
                <w:iCs/>
                <w:sz w:val="22"/>
                <w:szCs w:val="22"/>
              </w:rPr>
              <w:t>Laurie</w:t>
            </w:r>
            <w:r w:rsidRPr="002915B9">
              <w:rPr>
                <w:rFonts w:ascii="Calibri" w:hAnsi="Calibri" w:cs="Calibri"/>
                <w:sz w:val="22"/>
                <w:szCs w:val="22"/>
              </w:rPr>
              <w:t xml:space="preserve"> or </w:t>
            </w:r>
            <w:r w:rsidRPr="002915B9">
              <w:rPr>
                <w:rFonts w:ascii="Calibri" w:hAnsi="Calibri" w:cs="Calibri"/>
                <w:i/>
                <w:iCs/>
                <w:sz w:val="22"/>
                <w:szCs w:val="22"/>
              </w:rPr>
              <w:t xml:space="preserve">Brady </w:t>
            </w:r>
            <w:r w:rsidRPr="002915B9">
              <w:rPr>
                <w:rFonts w:ascii="Calibri" w:hAnsi="Calibri" w:cs="Calibri"/>
                <w:sz w:val="22"/>
                <w:szCs w:val="22"/>
              </w:rPr>
              <w:t xml:space="preserve">material or information in any state; or on any established judicial record or list that would compromise a sworn Officer’s Oath of Office or credibility in court </w:t>
            </w:r>
            <w:r w:rsidRPr="002915B9">
              <w:rPr>
                <w:rFonts w:asciiTheme="minorHAnsi" w:eastAsiaTheme="minorHAnsi" w:hAnsiTheme="minorHAnsi" w:cstheme="minorHAnsi"/>
                <w:color w:val="222222"/>
                <w:sz w:val="22"/>
                <w:szCs w:val="22"/>
                <w:shd w:val="clear" w:color="auto" w:fill="FFFFFF"/>
              </w:rPr>
              <w:t xml:space="preserve">as a result of sustained complaints   </w:t>
            </w:r>
          </w:p>
          <w:p w14:paraId="0E714651" w14:textId="77777777" w:rsidR="00374EE7" w:rsidRPr="002915B9" w:rsidRDefault="00374EE7" w:rsidP="00374EE7">
            <w:pPr>
              <w:ind w:left="432"/>
              <w:jc w:val="both"/>
              <w:rPr>
                <w:rFonts w:asciiTheme="minorHAnsi" w:hAnsiTheme="minorHAnsi" w:cstheme="minorHAnsi"/>
                <w:sz w:val="22"/>
                <w:szCs w:val="22"/>
              </w:rPr>
            </w:pPr>
            <w:r w:rsidRPr="002915B9">
              <w:rPr>
                <w:rFonts w:asciiTheme="minorHAnsi" w:eastAsiaTheme="minorHAnsi" w:hAnsiTheme="minorHAnsi" w:cstheme="minorHAnsi"/>
                <w:color w:val="222222"/>
                <w:sz w:val="22"/>
                <w:szCs w:val="22"/>
                <w:shd w:val="clear" w:color="auto" w:fill="FFFFFF"/>
              </w:rPr>
              <w:t>or formal disciplinary actions</w:t>
            </w:r>
            <w:r w:rsidRPr="002915B9">
              <w:rPr>
                <w:rFonts w:asciiTheme="minorHAnsi" w:hAnsiTheme="minorHAnsi" w:cstheme="minorHAnsi"/>
                <w:sz w:val="22"/>
                <w:szCs w:val="22"/>
              </w:rPr>
              <w:t xml:space="preserve">.  </w:t>
            </w:r>
          </w:p>
          <w:p w14:paraId="2AA34E7E" w14:textId="77777777" w:rsidR="00374EE7" w:rsidRPr="002915B9" w:rsidRDefault="00374EE7" w:rsidP="00374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b/>
                <w:sz w:val="22"/>
                <w:szCs w:val="22"/>
              </w:rPr>
            </w:pPr>
          </w:p>
          <w:p w14:paraId="56071309" w14:textId="77777777" w:rsidR="00374EE7" w:rsidRPr="002915B9" w:rsidRDefault="00374EE7" w:rsidP="00374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b/>
                <w:sz w:val="22"/>
                <w:szCs w:val="22"/>
              </w:rPr>
            </w:pPr>
            <w:r w:rsidRPr="002915B9">
              <w:rPr>
                <w:rFonts w:ascii="Calibri" w:hAnsi="Calibri" w:cs="Calibri"/>
                <w:b/>
                <w:sz w:val="22"/>
                <w:szCs w:val="22"/>
              </w:rPr>
              <w:t>Knowledge, Skills &amp; Abilities</w:t>
            </w:r>
          </w:p>
          <w:p w14:paraId="6872233F" w14:textId="77777777" w:rsidR="00374EE7" w:rsidRPr="002915B9" w:rsidRDefault="00374EE7" w:rsidP="00964D4C">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 xml:space="preserve">Working knowledge of modern police science techniques, methods, and procedures and the ability to carry out same; knowledge of federal, state, and Town laws and ordinances, court decisions relative to police officer enforcement abilities and restraints; </w:t>
            </w:r>
            <w:r w:rsidRPr="002915B9">
              <w:rPr>
                <w:rFonts w:ascii="Calibri" w:eastAsiaTheme="minorHAnsi" w:hAnsi="Calibri" w:cs="Calibri"/>
                <w:color w:val="010101"/>
                <w:sz w:val="22"/>
                <w:szCs w:val="22"/>
              </w:rPr>
              <w:t>rules of evidence, laws of arrest, search and seizure, New Hampshire traffic laws, and court procedures.</w:t>
            </w:r>
          </w:p>
          <w:p w14:paraId="7DBF2610" w14:textId="77777777" w:rsidR="00374EE7" w:rsidRPr="002915B9" w:rsidRDefault="00374EE7" w:rsidP="00964D4C">
            <w:pPr>
              <w:numPr>
                <w:ilvl w:val="0"/>
                <w:numId w:val="45"/>
              </w:numPr>
              <w:ind w:left="360"/>
              <w:jc w:val="both"/>
              <w:rPr>
                <w:rFonts w:ascii="Calibri" w:eastAsiaTheme="minorHAnsi" w:hAnsi="Calibri" w:cs="Calibri"/>
                <w:sz w:val="22"/>
                <w:szCs w:val="22"/>
              </w:rPr>
            </w:pPr>
            <w:r w:rsidRPr="002915B9">
              <w:rPr>
                <w:rFonts w:ascii="Calibri" w:eastAsiaTheme="minorHAnsi" w:hAnsi="Calibri" w:cs="Calibri"/>
                <w:color w:val="010101"/>
                <w:sz w:val="22"/>
                <w:szCs w:val="22"/>
              </w:rPr>
              <w:t>Knowledge of the geography and population patterns of the Town and adjoining towns.</w:t>
            </w:r>
          </w:p>
          <w:p w14:paraId="29242F85" w14:textId="77777777" w:rsidR="00374EE7" w:rsidRPr="00616E69" w:rsidRDefault="00374EE7" w:rsidP="00964D4C">
            <w:pPr>
              <w:numPr>
                <w:ilvl w:val="0"/>
                <w:numId w:val="45"/>
              </w:numPr>
              <w:autoSpaceDE w:val="0"/>
              <w:autoSpaceDN w:val="0"/>
              <w:adjustRightInd w:val="0"/>
              <w:ind w:left="360"/>
              <w:contextualSpacing/>
              <w:jc w:val="both"/>
              <w:rPr>
                <w:rFonts w:asciiTheme="minorHAnsi" w:eastAsiaTheme="minorHAnsi" w:hAnsiTheme="minorHAnsi"/>
                <w:sz w:val="22"/>
                <w:szCs w:val="22"/>
              </w:rPr>
            </w:pPr>
            <w:r w:rsidRPr="002915B9">
              <w:rPr>
                <w:rFonts w:ascii="Calibri" w:eastAsiaTheme="minorHAnsi" w:hAnsi="Calibri" w:cs="Calibri"/>
                <w:color w:val="010101"/>
                <w:sz w:val="22"/>
                <w:szCs w:val="22"/>
              </w:rPr>
              <w:t>Knowledge of basic computer functions and computerized record-keeping systems.</w:t>
            </w:r>
          </w:p>
          <w:p w14:paraId="6C3FD6F5" w14:textId="77777777" w:rsidR="00374EE7" w:rsidRPr="002915B9" w:rsidRDefault="00374EE7" w:rsidP="00964D4C">
            <w:pPr>
              <w:numPr>
                <w:ilvl w:val="0"/>
                <w:numId w:val="45"/>
              </w:numPr>
              <w:autoSpaceDE w:val="0"/>
              <w:autoSpaceDN w:val="0"/>
              <w:adjustRightInd w:val="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Ability to analyze situations quickly and objectively to determine the proper course of action to be taken.</w:t>
            </w:r>
          </w:p>
          <w:p w14:paraId="68266671" w14:textId="77777777" w:rsidR="00374EE7" w:rsidRPr="002915B9" w:rsidRDefault="00374EE7" w:rsidP="00374EE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Ability to utilize self-defense techniques and equipment, restraining devices, and firearms.</w:t>
            </w:r>
          </w:p>
          <w:p w14:paraId="2434FD8E" w14:textId="77777777" w:rsidR="00374EE7" w:rsidRPr="002915B9" w:rsidRDefault="00374EE7" w:rsidP="00374EE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Ability to operate motor vehicles under routine and emergency situations.</w:t>
            </w:r>
          </w:p>
          <w:p w14:paraId="1FEFF7C5" w14:textId="77777777" w:rsidR="00374EE7" w:rsidRPr="002915B9" w:rsidRDefault="00374EE7" w:rsidP="00374EE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 xml:space="preserve">Ability to establish and maintain effective working relationships with fellow Officers, other law enforcement agencies, Town employees and agencies, fellow employees, and the general public; ability to operate department equipment.  </w:t>
            </w:r>
          </w:p>
          <w:p w14:paraId="54010979" w14:textId="77777777" w:rsidR="00374EE7" w:rsidRPr="002915B9" w:rsidRDefault="00374EE7" w:rsidP="00374EE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 xml:space="preserve">Ability to utilize computer equipment and sufficient keyboard skills to be proficient in report writing.  </w:t>
            </w:r>
          </w:p>
          <w:p w14:paraId="46D536AE" w14:textId="77777777" w:rsidR="00374EE7" w:rsidRPr="002915B9" w:rsidRDefault="00374EE7" w:rsidP="00374EE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 xml:space="preserve">Ability to project confidence, self-assurance, and certainty to the public.  </w:t>
            </w:r>
          </w:p>
          <w:p w14:paraId="7C9F953D" w14:textId="77777777" w:rsidR="00374EE7" w:rsidRPr="002915B9" w:rsidRDefault="00374EE7" w:rsidP="00374EE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 xml:space="preserve">Ability to project a neat, professional appearance to the public.  </w:t>
            </w:r>
          </w:p>
          <w:p w14:paraId="112D31CF" w14:textId="77777777" w:rsidR="00374EE7" w:rsidRPr="002915B9" w:rsidRDefault="00374EE7" w:rsidP="00374EE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 xml:space="preserve">Ability to communicate clearly, both verbally and in writing.  </w:t>
            </w:r>
          </w:p>
          <w:p w14:paraId="0DDC945D" w14:textId="77777777" w:rsidR="00374EE7" w:rsidRPr="002915B9" w:rsidRDefault="00374EE7" w:rsidP="00374EE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Emotional stability and the ability to cope with stressful situations and confront hostile persons.</w:t>
            </w:r>
          </w:p>
          <w:p w14:paraId="6234762B" w14:textId="77777777" w:rsidR="00374EE7" w:rsidRPr="00616E69" w:rsidRDefault="00374EE7" w:rsidP="00374EE7">
            <w:pPr>
              <w:numPr>
                <w:ilvl w:val="0"/>
                <w:numId w:val="45"/>
              </w:numPr>
              <w:ind w:left="360"/>
              <w:jc w:val="both"/>
              <w:rPr>
                <w:rFonts w:ascii="Calibri" w:eastAsiaTheme="minorHAnsi" w:hAnsi="Calibri" w:cs="Calibri"/>
                <w:sz w:val="22"/>
                <w:szCs w:val="22"/>
              </w:rPr>
            </w:pPr>
            <w:r w:rsidRPr="002915B9">
              <w:rPr>
                <w:rFonts w:ascii="Calibri" w:eastAsiaTheme="minorHAnsi" w:hAnsi="Calibri" w:cs="Calibri"/>
                <w:color w:val="010101"/>
                <w:sz w:val="22"/>
                <w:szCs w:val="22"/>
              </w:rPr>
              <w:t>Skill in interviewing and information gathering.</w:t>
            </w:r>
          </w:p>
          <w:p w14:paraId="11A64D47" w14:textId="77777777" w:rsidR="00374EE7" w:rsidRPr="002915B9" w:rsidRDefault="00374EE7" w:rsidP="00374EE7">
            <w:pPr>
              <w:numPr>
                <w:ilvl w:val="0"/>
                <w:numId w:val="45"/>
              </w:numPr>
              <w:ind w:left="360"/>
              <w:jc w:val="both"/>
              <w:rPr>
                <w:rFonts w:ascii="Calibri" w:eastAsiaTheme="minorHAnsi" w:hAnsi="Calibri" w:cs="Calibri"/>
                <w:sz w:val="22"/>
                <w:szCs w:val="22"/>
              </w:rPr>
            </w:pPr>
            <w:r w:rsidRPr="002915B9">
              <w:rPr>
                <w:rFonts w:ascii="Calibri" w:eastAsiaTheme="minorHAnsi" w:hAnsi="Calibri" w:cs="Calibri"/>
                <w:color w:val="010101"/>
                <w:sz w:val="22"/>
                <w:szCs w:val="22"/>
              </w:rPr>
              <w:lastRenderedPageBreak/>
              <w:t>Ability to learn, understand, interpret and follow federal, state and local laws, court decisions and Departmental rules and regulations.</w:t>
            </w:r>
          </w:p>
          <w:p w14:paraId="33EF67B9" w14:textId="77777777" w:rsidR="00374EE7" w:rsidRPr="002915B9" w:rsidRDefault="00374EE7" w:rsidP="00374EE7">
            <w:pPr>
              <w:numPr>
                <w:ilvl w:val="0"/>
                <w:numId w:val="45"/>
              </w:numPr>
              <w:ind w:left="360"/>
              <w:jc w:val="both"/>
              <w:rPr>
                <w:rFonts w:ascii="Calibri" w:eastAsiaTheme="minorHAnsi" w:hAnsi="Calibri" w:cs="Calibri"/>
                <w:color w:val="010101"/>
                <w:sz w:val="22"/>
                <w:szCs w:val="22"/>
              </w:rPr>
            </w:pPr>
            <w:r w:rsidRPr="002915B9">
              <w:rPr>
                <w:rFonts w:ascii="Calibri" w:eastAsiaTheme="minorHAnsi" w:hAnsi="Calibri" w:cs="Calibri"/>
                <w:color w:val="010101"/>
                <w:sz w:val="22"/>
                <w:szCs w:val="22"/>
              </w:rPr>
              <w:t>Ability to interpret and apply policies, regulations, and procedures.</w:t>
            </w:r>
          </w:p>
          <w:p w14:paraId="026AF043" w14:textId="77777777" w:rsidR="00374EE7" w:rsidRPr="002915B9" w:rsidRDefault="00374EE7" w:rsidP="00374EE7">
            <w:pPr>
              <w:numPr>
                <w:ilvl w:val="0"/>
                <w:numId w:val="45"/>
              </w:numPr>
              <w:ind w:left="360"/>
              <w:jc w:val="both"/>
              <w:rPr>
                <w:rFonts w:ascii="Calibri" w:eastAsiaTheme="minorHAnsi" w:hAnsi="Calibri" w:cs="Calibri"/>
                <w:color w:val="010101"/>
                <w:sz w:val="22"/>
                <w:szCs w:val="22"/>
              </w:rPr>
            </w:pPr>
            <w:r w:rsidRPr="002915B9">
              <w:rPr>
                <w:rFonts w:ascii="Calibri" w:eastAsiaTheme="minorHAnsi" w:hAnsi="Calibri" w:cs="Calibri"/>
                <w:color w:val="010101"/>
                <w:sz w:val="22"/>
                <w:szCs w:val="22"/>
              </w:rPr>
              <w:t>Ability to take corrective criticism.</w:t>
            </w:r>
          </w:p>
          <w:p w14:paraId="5B8FFBD3" w14:textId="77777777" w:rsidR="00374EE7" w:rsidRPr="002915B9" w:rsidRDefault="00374EE7" w:rsidP="00374EE7">
            <w:pPr>
              <w:numPr>
                <w:ilvl w:val="0"/>
                <w:numId w:val="45"/>
              </w:numPr>
              <w:ind w:left="360"/>
              <w:jc w:val="both"/>
              <w:rPr>
                <w:rFonts w:ascii="Calibri" w:eastAsiaTheme="minorHAnsi" w:hAnsi="Calibri" w:cs="Calibri"/>
                <w:color w:val="010101"/>
                <w:sz w:val="22"/>
                <w:szCs w:val="22"/>
              </w:rPr>
            </w:pPr>
            <w:r w:rsidRPr="002915B9">
              <w:rPr>
                <w:rFonts w:ascii="Calibri" w:eastAsiaTheme="minorHAnsi" w:hAnsi="Calibri" w:cs="Calibri"/>
                <w:color w:val="010101"/>
                <w:sz w:val="22"/>
                <w:szCs w:val="22"/>
              </w:rPr>
              <w:t>Ability to prepare accurate and informative reports.</w:t>
            </w:r>
          </w:p>
          <w:p w14:paraId="3DBCC46B" w14:textId="77777777" w:rsidR="00374EE7" w:rsidRPr="002915B9" w:rsidRDefault="00374EE7" w:rsidP="00374EE7">
            <w:pPr>
              <w:numPr>
                <w:ilvl w:val="0"/>
                <w:numId w:val="45"/>
              </w:numPr>
              <w:ind w:left="360"/>
              <w:jc w:val="both"/>
              <w:rPr>
                <w:rFonts w:ascii="Calibri" w:eastAsiaTheme="minorHAnsi" w:hAnsi="Calibri" w:cs="Calibri"/>
                <w:color w:val="010101"/>
                <w:sz w:val="22"/>
                <w:szCs w:val="22"/>
              </w:rPr>
            </w:pPr>
            <w:r w:rsidRPr="002915B9">
              <w:rPr>
                <w:rFonts w:ascii="Calibri" w:eastAsiaTheme="minorHAnsi" w:hAnsi="Calibri" w:cs="Calibri"/>
                <w:color w:val="010101"/>
                <w:sz w:val="22"/>
                <w:szCs w:val="22"/>
              </w:rPr>
              <w:t>Ability to learn to use firearms, motor vehicles, cameras and other specialized equipment safely and accurately.</w:t>
            </w:r>
          </w:p>
          <w:p w14:paraId="0DC80388" w14:textId="77777777" w:rsidR="00374EE7" w:rsidRPr="002915B9" w:rsidRDefault="00374EE7" w:rsidP="00374EE7">
            <w:pPr>
              <w:numPr>
                <w:ilvl w:val="0"/>
                <w:numId w:val="45"/>
              </w:numPr>
              <w:ind w:left="360"/>
              <w:jc w:val="both"/>
              <w:rPr>
                <w:rFonts w:ascii="Calibri" w:eastAsiaTheme="minorHAnsi" w:hAnsi="Calibri" w:cs="Calibri"/>
                <w:sz w:val="22"/>
                <w:szCs w:val="22"/>
              </w:rPr>
            </w:pPr>
            <w:r w:rsidRPr="002915B9">
              <w:rPr>
                <w:rFonts w:ascii="Calibri" w:eastAsiaTheme="minorHAnsi" w:hAnsi="Calibri" w:cs="Calibri"/>
                <w:sz w:val="22"/>
                <w:szCs w:val="22"/>
              </w:rPr>
              <w:t>Ability to act with tact and impartiality.</w:t>
            </w:r>
          </w:p>
          <w:p w14:paraId="4D3C36E5" w14:textId="77777777" w:rsidR="00374EE7" w:rsidRPr="002915B9" w:rsidRDefault="00374EE7" w:rsidP="00374EE7">
            <w:pPr>
              <w:numPr>
                <w:ilvl w:val="0"/>
                <w:numId w:val="45"/>
              </w:numPr>
              <w:ind w:left="360"/>
              <w:jc w:val="both"/>
              <w:rPr>
                <w:rFonts w:ascii="Calibri" w:eastAsiaTheme="minorHAnsi" w:hAnsi="Calibri" w:cs="Calibri"/>
                <w:sz w:val="22"/>
                <w:szCs w:val="22"/>
              </w:rPr>
            </w:pPr>
            <w:r w:rsidRPr="002915B9">
              <w:rPr>
                <w:rFonts w:ascii="Calibri" w:eastAsiaTheme="minorHAnsi" w:hAnsi="Calibri" w:cs="Calibri"/>
                <w:sz w:val="22"/>
                <w:szCs w:val="22"/>
              </w:rPr>
              <w:t>Ability to perform work that requires good physical conditioning.</w:t>
            </w:r>
          </w:p>
          <w:p w14:paraId="1A12DBC4" w14:textId="77777777" w:rsidR="00374EE7" w:rsidRPr="002915B9" w:rsidRDefault="00374EE7" w:rsidP="00374EE7">
            <w:pPr>
              <w:numPr>
                <w:ilvl w:val="0"/>
                <w:numId w:val="45"/>
              </w:numPr>
              <w:ind w:left="360"/>
              <w:jc w:val="both"/>
              <w:rPr>
                <w:rFonts w:ascii="Calibri" w:eastAsiaTheme="minorHAnsi" w:hAnsi="Calibri" w:cs="Calibri"/>
                <w:sz w:val="22"/>
                <w:szCs w:val="22"/>
              </w:rPr>
            </w:pPr>
            <w:r w:rsidRPr="002915B9">
              <w:rPr>
                <w:rFonts w:ascii="Calibri" w:eastAsiaTheme="minorHAnsi" w:hAnsi="Calibri" w:cs="Calibri"/>
                <w:sz w:val="22"/>
                <w:szCs w:val="22"/>
              </w:rPr>
              <w:t>Ability to demonstrate keen powers of observation and memory.</w:t>
            </w:r>
          </w:p>
          <w:p w14:paraId="6085A93F" w14:textId="77777777" w:rsidR="00374EE7" w:rsidRPr="002915B9" w:rsidRDefault="00374EE7" w:rsidP="00374EE7">
            <w:pPr>
              <w:numPr>
                <w:ilvl w:val="0"/>
                <w:numId w:val="45"/>
              </w:numPr>
              <w:ind w:left="360"/>
              <w:jc w:val="both"/>
              <w:rPr>
                <w:rFonts w:ascii="Calibri" w:eastAsiaTheme="minorHAnsi" w:hAnsi="Calibri" w:cs="Calibri"/>
                <w:sz w:val="22"/>
                <w:szCs w:val="22"/>
              </w:rPr>
            </w:pPr>
            <w:r w:rsidRPr="002915B9">
              <w:rPr>
                <w:rFonts w:ascii="Calibri" w:eastAsiaTheme="minorHAnsi" w:hAnsi="Calibri" w:cs="Calibri"/>
                <w:sz w:val="22"/>
                <w:szCs w:val="22"/>
              </w:rPr>
              <w:t>Ability to obtain and maintain all operator licenses and certifications or permits for equipment used, such as radar, breathalyzer, etc.</w:t>
            </w:r>
          </w:p>
          <w:p w14:paraId="02BAB4D3" w14:textId="77777777" w:rsidR="00374EE7" w:rsidRPr="002915B9" w:rsidRDefault="00374EE7" w:rsidP="00374EE7">
            <w:pPr>
              <w:numPr>
                <w:ilvl w:val="0"/>
                <w:numId w:val="45"/>
              </w:numPr>
              <w:ind w:left="360"/>
              <w:jc w:val="both"/>
              <w:rPr>
                <w:rFonts w:ascii="Calibri" w:eastAsiaTheme="minorHAnsi" w:hAnsi="Calibri" w:cs="Calibri"/>
                <w:sz w:val="22"/>
                <w:szCs w:val="22"/>
              </w:rPr>
            </w:pPr>
            <w:r w:rsidRPr="002915B9">
              <w:rPr>
                <w:rFonts w:ascii="Calibri" w:eastAsiaTheme="minorHAnsi" w:hAnsi="Calibri" w:cs="Calibri"/>
                <w:sz w:val="22"/>
                <w:szCs w:val="22"/>
              </w:rPr>
              <w:t>Ability to meet and maintain established standards of physical endurance, agility, health, and vision.</w:t>
            </w:r>
          </w:p>
          <w:p w14:paraId="4FB7BB73" w14:textId="77777777" w:rsidR="00374EE7" w:rsidRPr="002915B9" w:rsidRDefault="00374EE7" w:rsidP="00374EE7">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contextualSpacing/>
              <w:jc w:val="both"/>
              <w:rPr>
                <w:rFonts w:asciiTheme="minorHAnsi" w:eastAsiaTheme="minorHAnsi" w:hAnsiTheme="minorHAnsi"/>
                <w:sz w:val="22"/>
                <w:szCs w:val="22"/>
              </w:rPr>
            </w:pPr>
            <w:r w:rsidRPr="002915B9">
              <w:rPr>
                <w:rFonts w:asciiTheme="minorHAnsi" w:eastAsiaTheme="minorHAnsi" w:hAnsiTheme="minorHAnsi"/>
                <w:sz w:val="22"/>
                <w:szCs w:val="22"/>
              </w:rPr>
              <w:t xml:space="preserve">Physical capabilities sufficient to engage in confrontational arrest situations involving </w:t>
            </w:r>
            <w:r w:rsidRPr="002915B9">
              <w:rPr>
                <w:rFonts w:ascii="Calibri" w:eastAsiaTheme="minorHAnsi" w:hAnsi="Calibri" w:cs="Calibri"/>
                <w:sz w:val="22"/>
                <w:szCs w:val="22"/>
              </w:rPr>
              <w:t xml:space="preserve">persons who may resist </w:t>
            </w:r>
            <w:r w:rsidRPr="002915B9">
              <w:rPr>
                <w:rFonts w:asciiTheme="minorHAnsi" w:eastAsiaTheme="minorHAnsi" w:hAnsiTheme="minorHAnsi"/>
                <w:sz w:val="22"/>
                <w:szCs w:val="22"/>
              </w:rPr>
              <w:t xml:space="preserve">under a variety of circumstances. Physical capabilities to subdue attacking persons as well as the physical capabilities to chase, apprehend, and restrain individuals consistent with the enforcement of the law and apprehension of criminals. Physical capabilities sufficient to engage in activities that require greater than average strength, cardiovascular fitness, and range of motion. </w:t>
            </w:r>
          </w:p>
          <w:p w14:paraId="569EF87B" w14:textId="77777777" w:rsidR="00374EE7" w:rsidRPr="002915B9" w:rsidRDefault="00374EE7" w:rsidP="00374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b/>
                <w:bCs/>
                <w:sz w:val="22"/>
                <w:szCs w:val="22"/>
                <w:u w:val="single"/>
              </w:rPr>
            </w:pPr>
          </w:p>
          <w:p w14:paraId="2BAF5F07" w14:textId="77777777" w:rsidR="00374EE7" w:rsidRPr="002915B9" w:rsidRDefault="00374EE7" w:rsidP="00374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eastAsiaTheme="minorHAnsi" w:hAnsiTheme="minorHAnsi"/>
                <w:sz w:val="22"/>
                <w:szCs w:val="22"/>
              </w:rPr>
            </w:pPr>
            <w:r w:rsidRPr="002915B9">
              <w:rPr>
                <w:rFonts w:ascii="Calibri" w:hAnsi="Calibri" w:cs="Calibri"/>
                <w:b/>
                <w:bCs/>
                <w:sz w:val="22"/>
                <w:szCs w:val="22"/>
                <w:u w:val="single"/>
              </w:rPr>
              <w:t>ADDITIONAL DESIRED QUALIFICATIONS</w:t>
            </w:r>
            <w:r w:rsidRPr="002915B9">
              <w:rPr>
                <w:rFonts w:ascii="Calibri" w:hAnsi="Calibri" w:cs="Calibri"/>
                <w:b/>
                <w:bCs/>
                <w:sz w:val="22"/>
                <w:szCs w:val="22"/>
              </w:rPr>
              <w:t xml:space="preserve">: </w:t>
            </w:r>
            <w:r w:rsidRPr="002915B9">
              <w:rPr>
                <w:rFonts w:ascii="Calibri" w:hAnsi="Calibri" w:cs="Calibri"/>
                <w:sz w:val="22"/>
                <w:szCs w:val="22"/>
              </w:rPr>
              <w:t>Associates or Bachelor’s degree</w:t>
            </w:r>
            <w:r w:rsidRPr="002915B9">
              <w:rPr>
                <w:rFonts w:ascii="Calibri" w:hAnsi="Calibri" w:cs="Calibri"/>
                <w:b/>
                <w:bCs/>
                <w:sz w:val="22"/>
                <w:szCs w:val="22"/>
              </w:rPr>
              <w:t xml:space="preserve"> </w:t>
            </w:r>
            <w:r w:rsidRPr="002915B9">
              <w:rPr>
                <w:rFonts w:ascii="Calibri" w:hAnsi="Calibri" w:cs="Calibri"/>
                <w:sz w:val="22"/>
                <w:szCs w:val="22"/>
              </w:rPr>
              <w:t>in Criminal Justice or related field.</w:t>
            </w:r>
            <w:r w:rsidRPr="002915B9">
              <w:rPr>
                <w:rFonts w:ascii="Calibri" w:hAnsi="Calibri" w:cs="Calibri"/>
                <w:b/>
                <w:bCs/>
                <w:sz w:val="22"/>
                <w:szCs w:val="22"/>
              </w:rPr>
              <w:t xml:space="preserve">  </w:t>
            </w:r>
            <w:r w:rsidRPr="002915B9">
              <w:rPr>
                <w:rFonts w:asciiTheme="minorHAnsi" w:eastAsiaTheme="minorHAnsi" w:hAnsiTheme="minorHAnsi"/>
                <w:sz w:val="22"/>
                <w:szCs w:val="22"/>
              </w:rPr>
              <w:t xml:space="preserve">Completion of college courses, military duty, or relevant work experience. </w:t>
            </w:r>
          </w:p>
          <w:p w14:paraId="01DD48F1" w14:textId="77777777" w:rsidR="00374EE7" w:rsidRPr="00DF189B" w:rsidRDefault="00374EE7" w:rsidP="00374EE7">
            <w:pPr>
              <w:jc w:val="both"/>
              <w:rPr>
                <w:rFonts w:ascii="Calibri" w:hAnsi="Calibri" w:cs="Calibri"/>
                <w:b/>
                <w:sz w:val="22"/>
                <w:szCs w:val="22"/>
                <w:u w:val="single"/>
              </w:rPr>
            </w:pPr>
          </w:p>
          <w:p w14:paraId="0984191F" w14:textId="28DB1735" w:rsidR="00953C4A" w:rsidRDefault="00374EE7" w:rsidP="00B42B0B">
            <w:pPr>
              <w:jc w:val="both"/>
              <w:rPr>
                <w:rFonts w:ascii="Calibri" w:hAnsi="Calibri" w:cs="Calibri"/>
                <w:sz w:val="22"/>
                <w:szCs w:val="22"/>
              </w:rPr>
            </w:pPr>
            <w:r w:rsidRPr="00C9617C">
              <w:rPr>
                <w:rFonts w:ascii="Calibri" w:hAnsi="Calibri" w:cs="Calibri"/>
                <w:b/>
                <w:sz w:val="22"/>
                <w:szCs w:val="22"/>
                <w:u w:val="single"/>
              </w:rPr>
              <w:t>TOOLS &amp; EQUIPMENT USED</w:t>
            </w:r>
            <w:r w:rsidRPr="00C9617C">
              <w:rPr>
                <w:rFonts w:ascii="Calibri" w:hAnsi="Calibri" w:cs="Calibri"/>
                <w:b/>
                <w:sz w:val="22"/>
                <w:szCs w:val="22"/>
              </w:rPr>
              <w:t xml:space="preserve">: </w:t>
            </w:r>
            <w:r w:rsidR="00060E34" w:rsidRPr="00C9617C">
              <w:rPr>
                <w:rFonts w:ascii="Calibri" w:hAnsi="Calibri" w:cs="Calibri"/>
                <w:sz w:val="22"/>
                <w:szCs w:val="22"/>
              </w:rPr>
              <w:t xml:space="preserve">Police cruiser, </w:t>
            </w:r>
            <w:r w:rsidR="00060E34">
              <w:rPr>
                <w:rFonts w:ascii="Calibri" w:hAnsi="Calibri" w:cs="Calibri"/>
                <w:sz w:val="22"/>
                <w:szCs w:val="22"/>
              </w:rPr>
              <w:t xml:space="preserve">portable and mobile </w:t>
            </w:r>
            <w:r w:rsidR="00060E34" w:rsidRPr="00C9617C">
              <w:rPr>
                <w:rFonts w:ascii="Calibri" w:hAnsi="Calibri" w:cs="Calibri"/>
                <w:sz w:val="22"/>
                <w:szCs w:val="22"/>
              </w:rPr>
              <w:t xml:space="preserve">radios, </w:t>
            </w:r>
            <w:r w:rsidR="00060E34">
              <w:rPr>
                <w:rFonts w:ascii="Calibri" w:hAnsi="Calibri" w:cs="Calibri"/>
                <w:sz w:val="22"/>
                <w:szCs w:val="22"/>
              </w:rPr>
              <w:t xml:space="preserve">hand-held </w:t>
            </w:r>
            <w:r w:rsidR="00060E34" w:rsidRPr="00C9617C">
              <w:rPr>
                <w:rFonts w:ascii="Calibri" w:hAnsi="Calibri" w:cs="Calibri"/>
                <w:sz w:val="22"/>
                <w:szCs w:val="22"/>
              </w:rPr>
              <w:t xml:space="preserve">radar gun, handgun and other firearms, baton, handcuffs, bulletproof vests, </w:t>
            </w:r>
            <w:r w:rsidR="00060E34">
              <w:rPr>
                <w:rFonts w:asciiTheme="minorHAnsi" w:eastAsiaTheme="minorHAnsi" w:hAnsiTheme="minorHAnsi"/>
                <w:sz w:val="22"/>
                <w:szCs w:val="22"/>
              </w:rPr>
              <w:t>body-worn and in-car/MVR camera systems,</w:t>
            </w:r>
            <w:r w:rsidR="00060E34" w:rsidRPr="00C9617C">
              <w:rPr>
                <w:rFonts w:ascii="Calibri" w:hAnsi="Calibri" w:cs="Calibri"/>
                <w:sz w:val="22"/>
                <w:szCs w:val="22"/>
              </w:rPr>
              <w:t xml:space="preserve"> breathalyzer/intoxilyze</w:t>
            </w:r>
            <w:r w:rsidR="00060E34">
              <w:rPr>
                <w:rFonts w:ascii="Calibri" w:hAnsi="Calibri" w:cs="Calibri"/>
                <w:sz w:val="22"/>
                <w:szCs w:val="22"/>
              </w:rPr>
              <w:t>r,</w:t>
            </w:r>
            <w:r w:rsidR="00060E34" w:rsidRPr="00C9617C">
              <w:rPr>
                <w:rFonts w:ascii="Calibri" w:hAnsi="Calibri" w:cs="Calibri"/>
                <w:sz w:val="22"/>
                <w:szCs w:val="22"/>
              </w:rPr>
              <w:t xml:space="preserve"> first aid equipment to include automated external defibrillator, fire extinguisher, jimmy or similar vehicle unlock kits and tools, flares, pepper spray, animal control equipment, investigating equipment</w:t>
            </w:r>
            <w:r w:rsidR="00060E34">
              <w:rPr>
                <w:rFonts w:ascii="Calibri" w:hAnsi="Calibri" w:cs="Calibri"/>
                <w:sz w:val="22"/>
                <w:szCs w:val="22"/>
              </w:rPr>
              <w:t xml:space="preserve">, </w:t>
            </w:r>
            <w:r w:rsidR="00060E34" w:rsidRPr="00C9617C">
              <w:rPr>
                <w:rFonts w:ascii="Calibri" w:hAnsi="Calibri" w:cs="Calibri"/>
                <w:sz w:val="22"/>
                <w:szCs w:val="22"/>
              </w:rPr>
              <w:t xml:space="preserve">including cameras, blood evidence tubes, </w:t>
            </w:r>
            <w:r w:rsidR="00060E34">
              <w:rPr>
                <w:rFonts w:ascii="Calibri" w:hAnsi="Calibri" w:cs="Calibri"/>
                <w:sz w:val="22"/>
                <w:szCs w:val="22"/>
              </w:rPr>
              <w:t>fingerprinting</w:t>
            </w:r>
            <w:r w:rsidR="00060E34" w:rsidRPr="00C9617C">
              <w:rPr>
                <w:rFonts w:ascii="Calibri" w:hAnsi="Calibri" w:cs="Calibri"/>
                <w:sz w:val="22"/>
                <w:szCs w:val="22"/>
              </w:rPr>
              <w:t xml:space="preserve"> apparatus, other evidence collecting materials, </w:t>
            </w:r>
            <w:r w:rsidR="00060E34">
              <w:rPr>
                <w:rFonts w:ascii="Calibri" w:hAnsi="Calibri" w:cs="Calibri"/>
                <w:sz w:val="22"/>
                <w:szCs w:val="22"/>
              </w:rPr>
              <w:t xml:space="preserve">mobile digital terminals, desktop </w:t>
            </w:r>
            <w:r w:rsidR="00060E34" w:rsidRPr="00C9617C">
              <w:rPr>
                <w:rFonts w:ascii="Calibri" w:hAnsi="Calibri" w:cs="Calibri"/>
                <w:sz w:val="22"/>
                <w:szCs w:val="22"/>
              </w:rPr>
              <w:t>computers</w:t>
            </w:r>
            <w:r w:rsidR="00060E34">
              <w:rPr>
                <w:rFonts w:ascii="Calibri" w:hAnsi="Calibri" w:cs="Calibri"/>
                <w:sz w:val="22"/>
                <w:szCs w:val="22"/>
              </w:rPr>
              <w:t>,</w:t>
            </w:r>
            <w:r w:rsidR="00060E34" w:rsidRPr="00C9617C">
              <w:rPr>
                <w:rFonts w:ascii="Calibri" w:hAnsi="Calibri" w:cs="Calibri"/>
                <w:sz w:val="22"/>
                <w:szCs w:val="22"/>
              </w:rPr>
              <w:t xml:space="preserve"> and other general office equipment.</w:t>
            </w:r>
          </w:p>
          <w:p w14:paraId="0140FC0F" w14:textId="77777777" w:rsidR="00060E34" w:rsidRPr="00DF189B" w:rsidRDefault="00060E34" w:rsidP="00B42B0B">
            <w:pPr>
              <w:jc w:val="both"/>
              <w:rPr>
                <w:rFonts w:ascii="Calibri" w:hAnsi="Calibri" w:cs="Calibri"/>
                <w:b/>
                <w:sz w:val="22"/>
                <w:szCs w:val="22"/>
                <w:u w:val="single"/>
              </w:rPr>
            </w:pPr>
          </w:p>
          <w:p w14:paraId="2CDF322E" w14:textId="5B6D41D9" w:rsidR="00B42B0B" w:rsidRDefault="00B42B0B" w:rsidP="00B42B0B">
            <w:pPr>
              <w:jc w:val="both"/>
              <w:rPr>
                <w:rFonts w:ascii="Calibri" w:hAnsi="Calibri" w:cs="Calibri"/>
                <w:sz w:val="22"/>
                <w:szCs w:val="22"/>
              </w:rPr>
            </w:pPr>
            <w:r w:rsidRPr="00B42B0B">
              <w:rPr>
                <w:rFonts w:ascii="Calibri" w:hAnsi="Calibri" w:cs="Calibri"/>
                <w:b/>
                <w:sz w:val="22"/>
                <w:szCs w:val="22"/>
                <w:u w:val="single"/>
              </w:rPr>
              <w:t>PHYSICAL DEMANDS</w:t>
            </w:r>
            <w:r w:rsidRPr="00B42B0B">
              <w:rPr>
                <w:rFonts w:ascii="Calibri" w:hAnsi="Calibri" w:cs="Calibri"/>
                <w:sz w:val="22"/>
                <w:szCs w:val="22"/>
              </w:rPr>
              <w:t xml:space="preserve"> </w:t>
            </w:r>
          </w:p>
          <w:p w14:paraId="0994D48C" w14:textId="77777777" w:rsidR="00B42B0B" w:rsidRPr="00B42B0B" w:rsidRDefault="00B42B0B" w:rsidP="00B42B0B">
            <w:pPr>
              <w:jc w:val="both"/>
              <w:rPr>
                <w:rFonts w:ascii="Calibri" w:hAnsi="Calibri" w:cs="Calibri"/>
                <w:sz w:val="18"/>
                <w:szCs w:val="18"/>
              </w:rPr>
            </w:pPr>
            <w:r w:rsidRPr="00B42B0B">
              <w:rPr>
                <w:rFonts w:ascii="Calibri" w:hAnsi="Calibri" w:cs="Calibri"/>
                <w:sz w:val="18"/>
                <w:szCs w:val="18"/>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2DAABD6D" w14:textId="77777777" w:rsidR="00B42B0B" w:rsidRPr="00B42B0B" w:rsidRDefault="00B42B0B" w:rsidP="00B42B0B">
            <w:pPr>
              <w:jc w:val="both"/>
              <w:rPr>
                <w:rFonts w:ascii="Calibri" w:hAnsi="Calibri" w:cs="Calibri"/>
                <w:sz w:val="16"/>
                <w:szCs w:val="16"/>
              </w:rPr>
            </w:pPr>
          </w:p>
          <w:p w14:paraId="0A31CBC7"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The work requires considerable and strenuous physical exertion and may involve defending oneself or others against physical attack.</w:t>
            </w:r>
          </w:p>
          <w:p w14:paraId="33634837" w14:textId="77777777" w:rsidR="00B42B0B" w:rsidRPr="00B42B0B" w:rsidRDefault="00B42B0B" w:rsidP="00B42B0B">
            <w:pPr>
              <w:jc w:val="both"/>
              <w:rPr>
                <w:rFonts w:ascii="Calibri" w:hAnsi="Calibri" w:cs="Calibr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1"/>
              <w:gridCol w:w="4769"/>
            </w:tblGrid>
            <w:tr w:rsidR="00B42B0B" w:rsidRPr="00B42B0B" w14:paraId="66ECE4C6" w14:textId="77777777" w:rsidTr="00C05BFF">
              <w:trPr>
                <w:jc w:val="center"/>
              </w:trPr>
              <w:tc>
                <w:tcPr>
                  <w:tcW w:w="4681" w:type="dxa"/>
                </w:tcPr>
                <w:p w14:paraId="02D6454B" w14:textId="77777777" w:rsidR="00B42B0B" w:rsidRPr="00B42B0B" w:rsidRDefault="00B42B0B" w:rsidP="00B42B0B">
                  <w:pPr>
                    <w:jc w:val="both"/>
                    <w:rPr>
                      <w:rFonts w:ascii="Calibri" w:hAnsi="Calibri" w:cs="Calibri"/>
                      <w:b/>
                      <w:sz w:val="22"/>
                      <w:szCs w:val="22"/>
                    </w:rPr>
                  </w:pPr>
                  <w:r w:rsidRPr="00B42B0B">
                    <w:rPr>
                      <w:rFonts w:ascii="Calibri" w:hAnsi="Calibri" w:cs="Calibri"/>
                      <w:b/>
                      <w:sz w:val="22"/>
                      <w:szCs w:val="22"/>
                    </w:rPr>
                    <w:t>PRIMARY PHYSICAL REQUIREMENTS</w:t>
                  </w:r>
                </w:p>
              </w:tc>
              <w:tc>
                <w:tcPr>
                  <w:tcW w:w="4769" w:type="dxa"/>
                </w:tcPr>
                <w:p w14:paraId="712D0384" w14:textId="77777777" w:rsidR="00B42B0B" w:rsidRPr="00B42B0B" w:rsidRDefault="00B42B0B" w:rsidP="00B42B0B">
                  <w:pPr>
                    <w:jc w:val="both"/>
                    <w:rPr>
                      <w:rFonts w:ascii="Calibri" w:hAnsi="Calibri" w:cs="Calibri"/>
                      <w:b/>
                      <w:sz w:val="22"/>
                      <w:szCs w:val="22"/>
                    </w:rPr>
                  </w:pPr>
                  <w:r w:rsidRPr="00B42B0B">
                    <w:rPr>
                      <w:rFonts w:ascii="Calibri" w:hAnsi="Calibri" w:cs="Calibri"/>
                      <w:b/>
                      <w:sz w:val="22"/>
                      <w:szCs w:val="22"/>
                    </w:rPr>
                    <w:t>FREQUENCY</w:t>
                  </w:r>
                </w:p>
              </w:tc>
            </w:tr>
            <w:tr w:rsidR="00B42B0B" w:rsidRPr="00B42B0B" w14:paraId="592FBCE9" w14:textId="77777777" w:rsidTr="00C05BFF">
              <w:trPr>
                <w:jc w:val="center"/>
              </w:trPr>
              <w:tc>
                <w:tcPr>
                  <w:tcW w:w="4681" w:type="dxa"/>
                </w:tcPr>
                <w:p w14:paraId="29118095"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Lift 11 to 25 lbs.</w:t>
                  </w:r>
                </w:p>
              </w:tc>
              <w:tc>
                <w:tcPr>
                  <w:tcW w:w="4769" w:type="dxa"/>
                </w:tcPr>
                <w:p w14:paraId="1F7EA940"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282A1DEC" w14:textId="77777777" w:rsidTr="00C05BFF">
              <w:trPr>
                <w:jc w:val="center"/>
              </w:trPr>
              <w:tc>
                <w:tcPr>
                  <w:tcW w:w="4681" w:type="dxa"/>
                </w:tcPr>
                <w:p w14:paraId="176F2D7C"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Lift 26 to 50 lbs.</w:t>
                  </w:r>
                </w:p>
              </w:tc>
              <w:tc>
                <w:tcPr>
                  <w:tcW w:w="4769" w:type="dxa"/>
                </w:tcPr>
                <w:p w14:paraId="1F30A4AC"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42286CBE" w14:textId="77777777" w:rsidTr="00C05BFF">
              <w:trPr>
                <w:jc w:val="center"/>
              </w:trPr>
              <w:tc>
                <w:tcPr>
                  <w:tcW w:w="4681" w:type="dxa"/>
                </w:tcPr>
                <w:p w14:paraId="72CAAC7D"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Lift over 50 lbs.</w:t>
                  </w:r>
                </w:p>
              </w:tc>
              <w:tc>
                <w:tcPr>
                  <w:tcW w:w="4769" w:type="dxa"/>
                </w:tcPr>
                <w:p w14:paraId="64483BBB"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Occasionally required.</w:t>
                  </w:r>
                </w:p>
              </w:tc>
            </w:tr>
            <w:tr w:rsidR="00B42B0B" w:rsidRPr="00B42B0B" w14:paraId="7AF0C692" w14:textId="77777777" w:rsidTr="00C05BFF">
              <w:trPr>
                <w:jc w:val="center"/>
              </w:trPr>
              <w:tc>
                <w:tcPr>
                  <w:tcW w:w="4681" w:type="dxa"/>
                </w:tcPr>
                <w:p w14:paraId="23E09FE0"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Carry up to 10 lbs.</w:t>
                  </w:r>
                </w:p>
              </w:tc>
              <w:tc>
                <w:tcPr>
                  <w:tcW w:w="4769" w:type="dxa"/>
                </w:tcPr>
                <w:p w14:paraId="7B620899"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6710B73C" w14:textId="77777777" w:rsidTr="00C05BFF">
              <w:trPr>
                <w:jc w:val="center"/>
              </w:trPr>
              <w:tc>
                <w:tcPr>
                  <w:tcW w:w="4681" w:type="dxa"/>
                </w:tcPr>
                <w:p w14:paraId="01FECBF3"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Carry 11 to 25 lbs.</w:t>
                  </w:r>
                </w:p>
              </w:tc>
              <w:tc>
                <w:tcPr>
                  <w:tcW w:w="4769" w:type="dxa"/>
                </w:tcPr>
                <w:p w14:paraId="26E2D4F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4415AD53" w14:textId="77777777" w:rsidTr="00C05BFF">
              <w:trPr>
                <w:jc w:val="center"/>
              </w:trPr>
              <w:tc>
                <w:tcPr>
                  <w:tcW w:w="4681" w:type="dxa"/>
                </w:tcPr>
                <w:p w14:paraId="07526FC9"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Carry 26 to 50 lbs.</w:t>
                  </w:r>
                </w:p>
              </w:tc>
              <w:tc>
                <w:tcPr>
                  <w:tcW w:w="4769" w:type="dxa"/>
                </w:tcPr>
                <w:p w14:paraId="00973695"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Occasionally required.</w:t>
                  </w:r>
                </w:p>
              </w:tc>
            </w:tr>
            <w:tr w:rsidR="00B42B0B" w:rsidRPr="00B42B0B" w14:paraId="2C27A0BA" w14:textId="77777777" w:rsidTr="00C05BFF">
              <w:trPr>
                <w:jc w:val="center"/>
              </w:trPr>
              <w:tc>
                <w:tcPr>
                  <w:tcW w:w="4681" w:type="dxa"/>
                </w:tcPr>
                <w:p w14:paraId="0EA70FAA"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Carry over 50 lbs.</w:t>
                  </w:r>
                </w:p>
              </w:tc>
              <w:tc>
                <w:tcPr>
                  <w:tcW w:w="4769" w:type="dxa"/>
                </w:tcPr>
                <w:p w14:paraId="3A10A8C7"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Rarely required. Assistance may be available.</w:t>
                  </w:r>
                </w:p>
              </w:tc>
            </w:tr>
            <w:tr w:rsidR="00B42B0B" w:rsidRPr="00B42B0B" w14:paraId="717F2BBF" w14:textId="77777777" w:rsidTr="00C05BFF">
              <w:trPr>
                <w:jc w:val="center"/>
              </w:trPr>
              <w:tc>
                <w:tcPr>
                  <w:tcW w:w="4681" w:type="dxa"/>
                </w:tcPr>
                <w:p w14:paraId="074DCF8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Reach above shoulder height.</w:t>
                  </w:r>
                </w:p>
              </w:tc>
              <w:tc>
                <w:tcPr>
                  <w:tcW w:w="4769" w:type="dxa"/>
                </w:tcPr>
                <w:p w14:paraId="4F1EF3E3"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65BAD78F" w14:textId="77777777" w:rsidTr="00C05BFF">
              <w:trPr>
                <w:jc w:val="center"/>
              </w:trPr>
              <w:tc>
                <w:tcPr>
                  <w:tcW w:w="4681" w:type="dxa"/>
                </w:tcPr>
                <w:p w14:paraId="36BE27E3"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Reach at shoulder height.</w:t>
                  </w:r>
                </w:p>
              </w:tc>
              <w:tc>
                <w:tcPr>
                  <w:tcW w:w="4769" w:type="dxa"/>
                </w:tcPr>
                <w:p w14:paraId="380CFFB7"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720B9A25" w14:textId="77777777" w:rsidTr="00C05BFF">
              <w:trPr>
                <w:jc w:val="center"/>
              </w:trPr>
              <w:tc>
                <w:tcPr>
                  <w:tcW w:w="4681" w:type="dxa"/>
                </w:tcPr>
                <w:p w14:paraId="4BEC7F1C"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Reach below shoulder height.</w:t>
                  </w:r>
                </w:p>
              </w:tc>
              <w:tc>
                <w:tcPr>
                  <w:tcW w:w="4769" w:type="dxa"/>
                </w:tcPr>
                <w:p w14:paraId="4AD5402B"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16104C64" w14:textId="77777777" w:rsidTr="00C05BFF">
              <w:trPr>
                <w:jc w:val="center"/>
              </w:trPr>
              <w:tc>
                <w:tcPr>
                  <w:tcW w:w="4681" w:type="dxa"/>
                </w:tcPr>
                <w:p w14:paraId="42256631"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lastRenderedPageBreak/>
                    <w:t>Push/Pull.</w:t>
                  </w:r>
                </w:p>
              </w:tc>
              <w:tc>
                <w:tcPr>
                  <w:tcW w:w="4769" w:type="dxa"/>
                </w:tcPr>
                <w:p w14:paraId="2FCE3D3E"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bl>
          <w:p w14:paraId="0A4F5C24" w14:textId="77777777" w:rsidR="00B42B0B" w:rsidRPr="00B42B0B" w:rsidRDefault="00B42B0B" w:rsidP="00B42B0B">
            <w:pPr>
              <w:jc w:val="both"/>
              <w:rPr>
                <w:rFonts w:ascii="Calibri" w:hAnsi="Calibri" w:cs="Calibr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9"/>
              <w:gridCol w:w="4761"/>
            </w:tblGrid>
            <w:tr w:rsidR="00B42B0B" w:rsidRPr="00B42B0B" w14:paraId="6EB8F2D3" w14:textId="77777777" w:rsidTr="00C05BFF">
              <w:trPr>
                <w:jc w:val="center"/>
              </w:trPr>
              <w:tc>
                <w:tcPr>
                  <w:tcW w:w="4689" w:type="dxa"/>
                </w:tcPr>
                <w:p w14:paraId="218E9351" w14:textId="77777777" w:rsidR="00B42B0B" w:rsidRPr="00B42B0B" w:rsidRDefault="00B42B0B" w:rsidP="00B42B0B">
                  <w:pPr>
                    <w:jc w:val="both"/>
                    <w:rPr>
                      <w:rFonts w:ascii="Calibri" w:hAnsi="Calibri" w:cs="Calibri"/>
                      <w:b/>
                      <w:sz w:val="22"/>
                      <w:szCs w:val="22"/>
                    </w:rPr>
                  </w:pPr>
                  <w:r w:rsidRPr="00B42B0B">
                    <w:rPr>
                      <w:rFonts w:ascii="Calibri" w:hAnsi="Calibri" w:cs="Calibri"/>
                      <w:b/>
                      <w:sz w:val="22"/>
                      <w:szCs w:val="22"/>
                    </w:rPr>
                    <w:t>OTHER PHYSICAL CONSIDERATIONS</w:t>
                  </w:r>
                </w:p>
              </w:tc>
              <w:tc>
                <w:tcPr>
                  <w:tcW w:w="4761" w:type="dxa"/>
                </w:tcPr>
                <w:p w14:paraId="75B653C7" w14:textId="77777777" w:rsidR="00B42B0B" w:rsidRPr="00B42B0B" w:rsidRDefault="00B42B0B" w:rsidP="00B42B0B">
                  <w:pPr>
                    <w:jc w:val="both"/>
                    <w:rPr>
                      <w:rFonts w:ascii="Calibri" w:hAnsi="Calibri" w:cs="Calibri"/>
                      <w:b/>
                      <w:sz w:val="22"/>
                      <w:szCs w:val="22"/>
                    </w:rPr>
                  </w:pPr>
                  <w:r w:rsidRPr="00B42B0B">
                    <w:rPr>
                      <w:rFonts w:ascii="Calibri" w:hAnsi="Calibri" w:cs="Calibri"/>
                      <w:b/>
                      <w:sz w:val="22"/>
                      <w:szCs w:val="22"/>
                    </w:rPr>
                    <w:t>FREQUENCY</w:t>
                  </w:r>
                </w:p>
              </w:tc>
            </w:tr>
            <w:tr w:rsidR="00B42B0B" w:rsidRPr="00B42B0B" w14:paraId="516A24B0" w14:textId="77777777" w:rsidTr="00C05BFF">
              <w:trPr>
                <w:jc w:val="center"/>
              </w:trPr>
              <w:tc>
                <w:tcPr>
                  <w:tcW w:w="4689" w:type="dxa"/>
                </w:tcPr>
                <w:p w14:paraId="48487A78"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Twisting.</w:t>
                  </w:r>
                </w:p>
              </w:tc>
              <w:tc>
                <w:tcPr>
                  <w:tcW w:w="4761" w:type="dxa"/>
                </w:tcPr>
                <w:p w14:paraId="1F8F2423"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66CC2515" w14:textId="77777777" w:rsidTr="00C05BFF">
              <w:trPr>
                <w:jc w:val="center"/>
              </w:trPr>
              <w:tc>
                <w:tcPr>
                  <w:tcW w:w="4689" w:type="dxa"/>
                </w:tcPr>
                <w:p w14:paraId="700E42D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Bending.</w:t>
                  </w:r>
                </w:p>
              </w:tc>
              <w:tc>
                <w:tcPr>
                  <w:tcW w:w="4761" w:type="dxa"/>
                </w:tcPr>
                <w:p w14:paraId="6E26EFD8"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23EE5BCA" w14:textId="77777777" w:rsidTr="00C05BFF">
              <w:trPr>
                <w:jc w:val="center"/>
              </w:trPr>
              <w:tc>
                <w:tcPr>
                  <w:tcW w:w="4689" w:type="dxa"/>
                </w:tcPr>
                <w:p w14:paraId="40B77AF5"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Crawling.</w:t>
                  </w:r>
                </w:p>
              </w:tc>
              <w:tc>
                <w:tcPr>
                  <w:tcW w:w="4761" w:type="dxa"/>
                </w:tcPr>
                <w:p w14:paraId="59F4EB29"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Rarely required.</w:t>
                  </w:r>
                </w:p>
              </w:tc>
            </w:tr>
            <w:tr w:rsidR="00B42B0B" w:rsidRPr="00B42B0B" w14:paraId="7F43CAFF" w14:textId="77777777" w:rsidTr="00C05BFF">
              <w:trPr>
                <w:jc w:val="center"/>
              </w:trPr>
              <w:tc>
                <w:tcPr>
                  <w:tcW w:w="4689" w:type="dxa"/>
                </w:tcPr>
                <w:p w14:paraId="0A440A5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Squatting.</w:t>
                  </w:r>
                </w:p>
              </w:tc>
              <w:tc>
                <w:tcPr>
                  <w:tcW w:w="4761" w:type="dxa"/>
                </w:tcPr>
                <w:p w14:paraId="6F4D3053"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Occasionally required.</w:t>
                  </w:r>
                </w:p>
              </w:tc>
            </w:tr>
            <w:tr w:rsidR="00B42B0B" w:rsidRPr="00B42B0B" w14:paraId="39631F3E" w14:textId="77777777" w:rsidTr="00C05BFF">
              <w:trPr>
                <w:jc w:val="center"/>
              </w:trPr>
              <w:tc>
                <w:tcPr>
                  <w:tcW w:w="4689" w:type="dxa"/>
                </w:tcPr>
                <w:p w14:paraId="66CF99BC"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Kneeling.</w:t>
                  </w:r>
                </w:p>
              </w:tc>
              <w:tc>
                <w:tcPr>
                  <w:tcW w:w="4761" w:type="dxa"/>
                </w:tcPr>
                <w:p w14:paraId="4549C04D"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6458524B" w14:textId="77777777" w:rsidTr="00C05BFF">
              <w:trPr>
                <w:jc w:val="center"/>
              </w:trPr>
              <w:tc>
                <w:tcPr>
                  <w:tcW w:w="4689" w:type="dxa"/>
                </w:tcPr>
                <w:p w14:paraId="2AB25C20"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Crouching.</w:t>
                  </w:r>
                </w:p>
              </w:tc>
              <w:tc>
                <w:tcPr>
                  <w:tcW w:w="4761" w:type="dxa"/>
                </w:tcPr>
                <w:p w14:paraId="1784FFDC"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Rarely required.</w:t>
                  </w:r>
                </w:p>
              </w:tc>
            </w:tr>
            <w:tr w:rsidR="00B42B0B" w:rsidRPr="00B42B0B" w14:paraId="5AB8BE23" w14:textId="77777777" w:rsidTr="00C05BFF">
              <w:trPr>
                <w:jc w:val="center"/>
              </w:trPr>
              <w:tc>
                <w:tcPr>
                  <w:tcW w:w="4689" w:type="dxa"/>
                </w:tcPr>
                <w:p w14:paraId="2B59EA01"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Climbing.</w:t>
                  </w:r>
                </w:p>
              </w:tc>
              <w:tc>
                <w:tcPr>
                  <w:tcW w:w="4761" w:type="dxa"/>
                </w:tcPr>
                <w:p w14:paraId="3372EB4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Occasionally required.</w:t>
                  </w:r>
                </w:p>
              </w:tc>
            </w:tr>
            <w:tr w:rsidR="00B42B0B" w:rsidRPr="00B42B0B" w14:paraId="3B5A9864" w14:textId="77777777" w:rsidTr="00C05BFF">
              <w:trPr>
                <w:jc w:val="center"/>
              </w:trPr>
              <w:tc>
                <w:tcPr>
                  <w:tcW w:w="4689" w:type="dxa"/>
                </w:tcPr>
                <w:p w14:paraId="7C631928"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Balancing.</w:t>
                  </w:r>
                </w:p>
              </w:tc>
              <w:tc>
                <w:tcPr>
                  <w:tcW w:w="4761" w:type="dxa"/>
                </w:tcPr>
                <w:p w14:paraId="00C90893"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4DA121D2" w14:textId="77777777" w:rsidTr="00C05BFF">
              <w:trPr>
                <w:jc w:val="center"/>
              </w:trPr>
              <w:tc>
                <w:tcPr>
                  <w:tcW w:w="4689" w:type="dxa"/>
                </w:tcPr>
                <w:p w14:paraId="1D94F585"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Running.</w:t>
                  </w:r>
                </w:p>
              </w:tc>
              <w:tc>
                <w:tcPr>
                  <w:tcW w:w="4761" w:type="dxa"/>
                </w:tcPr>
                <w:p w14:paraId="769BAF4D"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Occasionally required.</w:t>
                  </w:r>
                </w:p>
              </w:tc>
            </w:tr>
          </w:tbl>
          <w:p w14:paraId="399B5114" w14:textId="77777777" w:rsidR="00B42B0B" w:rsidRPr="00B42B0B" w:rsidRDefault="00B42B0B" w:rsidP="00B42B0B">
            <w:pPr>
              <w:jc w:val="both"/>
              <w:rPr>
                <w:rFonts w:ascii="Calibri" w:hAnsi="Calibri" w:cs="Calibri"/>
                <w:b/>
                <w:bCs/>
                <w:sz w:val="22"/>
                <w:szCs w:val="22"/>
                <w:u w:val="single"/>
              </w:rPr>
            </w:pPr>
          </w:p>
          <w:p w14:paraId="6F36C5DF" w14:textId="35A1A093" w:rsidR="00A44A06" w:rsidRDefault="00B42B0B" w:rsidP="00B42B0B">
            <w:pPr>
              <w:jc w:val="both"/>
              <w:rPr>
                <w:rFonts w:ascii="Calibri" w:hAnsi="Calibri" w:cs="Calibri"/>
                <w:sz w:val="22"/>
                <w:szCs w:val="22"/>
              </w:rPr>
            </w:pPr>
            <w:r w:rsidRPr="00B42B0B">
              <w:rPr>
                <w:rFonts w:ascii="Calibri" w:hAnsi="Calibri" w:cs="Calibri"/>
                <w:b/>
                <w:bCs/>
                <w:sz w:val="22"/>
                <w:szCs w:val="22"/>
                <w:u w:val="single"/>
              </w:rPr>
              <w:t>WORK SURFACES</w:t>
            </w:r>
            <w:r w:rsidRPr="00B42B0B">
              <w:rPr>
                <w:rFonts w:ascii="Calibri" w:hAnsi="Calibri" w:cs="Calibri"/>
                <w:sz w:val="22"/>
                <w:szCs w:val="22"/>
              </w:rPr>
              <w:t xml:space="preserve">: Standard office desk and chair; vehicle; concrete, asphalt, tile and carpet surfaces; rough, wet </w:t>
            </w:r>
          </w:p>
          <w:p w14:paraId="1682334D" w14:textId="28DC5702" w:rsidR="00B42B0B" w:rsidRPr="00B42B0B" w:rsidRDefault="00B42B0B" w:rsidP="00B42B0B">
            <w:pPr>
              <w:jc w:val="both"/>
              <w:rPr>
                <w:rFonts w:ascii="Calibri" w:hAnsi="Calibri" w:cs="Calibri"/>
                <w:sz w:val="22"/>
                <w:szCs w:val="22"/>
              </w:rPr>
            </w:pPr>
            <w:r w:rsidRPr="00B42B0B">
              <w:rPr>
                <w:rFonts w:ascii="Calibri" w:hAnsi="Calibri" w:cs="Calibri"/>
                <w:sz w:val="22"/>
                <w:szCs w:val="22"/>
              </w:rPr>
              <w:t>and slippery terrains.</w:t>
            </w:r>
            <w:r w:rsidR="00C04DD3">
              <w:rPr>
                <w:rFonts w:ascii="Calibri" w:hAnsi="Calibri" w:cs="Calibri"/>
                <w:sz w:val="22"/>
                <w:szCs w:val="22"/>
              </w:rPr>
              <w:t>.</w:t>
            </w:r>
          </w:p>
          <w:p w14:paraId="412B54F2" w14:textId="77777777" w:rsidR="004537E8" w:rsidRDefault="004537E8" w:rsidP="00B42B0B">
            <w:pPr>
              <w:jc w:val="both"/>
              <w:rPr>
                <w:rFonts w:ascii="Calibri" w:hAnsi="Calibri" w:cs="Calibri"/>
                <w:sz w:val="22"/>
                <w:szCs w:val="22"/>
              </w:rPr>
            </w:pPr>
          </w:p>
          <w:p w14:paraId="3BEE077A" w14:textId="77777777" w:rsidR="00C04DD3" w:rsidRPr="00B42B0B" w:rsidRDefault="00C04DD3" w:rsidP="00B42B0B">
            <w:pPr>
              <w:jc w:val="both"/>
              <w:rPr>
                <w:rFonts w:ascii="Calibri" w:hAnsi="Calibri" w:cs="Calibr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6"/>
              <w:gridCol w:w="4764"/>
            </w:tblGrid>
            <w:tr w:rsidR="00B42B0B" w:rsidRPr="00B42B0B" w14:paraId="44113E1F" w14:textId="77777777" w:rsidTr="00E32A9B">
              <w:trPr>
                <w:jc w:val="center"/>
              </w:trPr>
              <w:tc>
                <w:tcPr>
                  <w:tcW w:w="4686" w:type="dxa"/>
                </w:tcPr>
                <w:p w14:paraId="65FAB484" w14:textId="77777777" w:rsidR="00B42B0B" w:rsidRPr="00B42B0B" w:rsidRDefault="00B42B0B" w:rsidP="00B42B0B">
                  <w:pPr>
                    <w:jc w:val="both"/>
                    <w:rPr>
                      <w:rFonts w:ascii="Calibri" w:hAnsi="Calibri" w:cs="Calibri"/>
                      <w:b/>
                      <w:sz w:val="22"/>
                      <w:szCs w:val="22"/>
                    </w:rPr>
                  </w:pPr>
                  <w:r w:rsidRPr="00B42B0B">
                    <w:rPr>
                      <w:rFonts w:ascii="Calibri" w:hAnsi="Calibri" w:cs="Calibri"/>
                      <w:b/>
                      <w:sz w:val="22"/>
                      <w:szCs w:val="22"/>
                    </w:rPr>
                    <w:t>HAND MANIPULATION</w:t>
                  </w:r>
                </w:p>
              </w:tc>
              <w:tc>
                <w:tcPr>
                  <w:tcW w:w="4764" w:type="dxa"/>
                </w:tcPr>
                <w:p w14:paraId="5DEC0F3B" w14:textId="77777777" w:rsidR="00B42B0B" w:rsidRPr="00B42B0B" w:rsidRDefault="00B42B0B" w:rsidP="00B42B0B">
                  <w:pPr>
                    <w:jc w:val="both"/>
                    <w:rPr>
                      <w:rFonts w:ascii="Calibri" w:hAnsi="Calibri" w:cs="Calibri"/>
                      <w:b/>
                      <w:sz w:val="22"/>
                      <w:szCs w:val="22"/>
                    </w:rPr>
                  </w:pPr>
                  <w:r w:rsidRPr="00B42B0B">
                    <w:rPr>
                      <w:rFonts w:ascii="Calibri" w:hAnsi="Calibri" w:cs="Calibri"/>
                      <w:b/>
                      <w:sz w:val="22"/>
                      <w:szCs w:val="22"/>
                    </w:rPr>
                    <w:t>FREQUENCY</w:t>
                  </w:r>
                </w:p>
              </w:tc>
            </w:tr>
            <w:tr w:rsidR="00B42B0B" w:rsidRPr="00B42B0B" w14:paraId="2E63B6EC" w14:textId="77777777" w:rsidTr="00E32A9B">
              <w:trPr>
                <w:jc w:val="center"/>
              </w:trPr>
              <w:tc>
                <w:tcPr>
                  <w:tcW w:w="4686" w:type="dxa"/>
                </w:tcPr>
                <w:p w14:paraId="6489167B"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Grasping.</w:t>
                  </w:r>
                </w:p>
              </w:tc>
              <w:tc>
                <w:tcPr>
                  <w:tcW w:w="4764" w:type="dxa"/>
                </w:tcPr>
                <w:p w14:paraId="7A306A1C"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Occasionally required.</w:t>
                  </w:r>
                </w:p>
              </w:tc>
            </w:tr>
            <w:tr w:rsidR="00B42B0B" w:rsidRPr="00B42B0B" w14:paraId="2C93D243" w14:textId="77777777" w:rsidTr="00E32A9B">
              <w:trPr>
                <w:jc w:val="center"/>
              </w:trPr>
              <w:tc>
                <w:tcPr>
                  <w:tcW w:w="4686" w:type="dxa"/>
                </w:tcPr>
                <w:p w14:paraId="426D543A"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Handling.</w:t>
                  </w:r>
                </w:p>
              </w:tc>
              <w:tc>
                <w:tcPr>
                  <w:tcW w:w="4764" w:type="dxa"/>
                </w:tcPr>
                <w:p w14:paraId="7744FC6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r w:rsidR="00B42B0B" w:rsidRPr="00B42B0B" w14:paraId="7B6BD7AA" w14:textId="77777777" w:rsidTr="00E32A9B">
              <w:trPr>
                <w:jc w:val="center"/>
              </w:trPr>
              <w:tc>
                <w:tcPr>
                  <w:tcW w:w="4686" w:type="dxa"/>
                </w:tcPr>
                <w:p w14:paraId="3DF61BE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Torquing.</w:t>
                  </w:r>
                </w:p>
              </w:tc>
              <w:tc>
                <w:tcPr>
                  <w:tcW w:w="4764" w:type="dxa"/>
                </w:tcPr>
                <w:p w14:paraId="25990BF1"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Occasionally required.</w:t>
                  </w:r>
                </w:p>
              </w:tc>
            </w:tr>
            <w:tr w:rsidR="00B42B0B" w:rsidRPr="00B42B0B" w14:paraId="13FAB87F" w14:textId="77777777" w:rsidTr="00E32A9B">
              <w:trPr>
                <w:jc w:val="center"/>
              </w:trPr>
              <w:tc>
                <w:tcPr>
                  <w:tcW w:w="4686" w:type="dxa"/>
                </w:tcPr>
                <w:p w14:paraId="733DA105"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Fingering.</w:t>
                  </w:r>
                </w:p>
              </w:tc>
              <w:tc>
                <w:tcPr>
                  <w:tcW w:w="4764" w:type="dxa"/>
                </w:tcPr>
                <w:p w14:paraId="1E573E38"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Frequently required.</w:t>
                  </w:r>
                </w:p>
              </w:tc>
            </w:tr>
          </w:tbl>
          <w:p w14:paraId="1484A4ED"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75E11C16" w14:textId="28350792" w:rsidR="00060E34" w:rsidRPr="00B42B0B" w:rsidRDefault="00B42B0B" w:rsidP="00060E34">
            <w:pPr>
              <w:jc w:val="both"/>
              <w:rPr>
                <w:rFonts w:ascii="Calibri" w:hAnsi="Calibri" w:cs="Calibri"/>
                <w:sz w:val="22"/>
                <w:szCs w:val="22"/>
              </w:rPr>
            </w:pPr>
            <w:r w:rsidRPr="00B42B0B">
              <w:rPr>
                <w:rFonts w:ascii="Calibri" w:hAnsi="Calibri" w:cs="Calibri"/>
                <w:b/>
                <w:bCs/>
                <w:sz w:val="22"/>
                <w:szCs w:val="22"/>
                <w:u w:val="single"/>
              </w:rPr>
              <w:t>CONTROLS &amp; EQUIPMENT</w:t>
            </w:r>
            <w:r w:rsidRPr="00B42B0B">
              <w:rPr>
                <w:rFonts w:ascii="Calibri" w:hAnsi="Calibri" w:cs="Calibri"/>
                <w:sz w:val="22"/>
                <w:szCs w:val="22"/>
              </w:rPr>
              <w:t xml:space="preserve">: </w:t>
            </w:r>
            <w:r w:rsidR="00060E34" w:rsidRPr="00B42B0B">
              <w:rPr>
                <w:rFonts w:ascii="Calibri" w:hAnsi="Calibri" w:cs="Calibri"/>
                <w:sz w:val="22"/>
                <w:szCs w:val="22"/>
              </w:rPr>
              <w:t>Two-way radio, motor vehicles, firearms, Less Lethal Weapons, restraint equipment, telephone, computer, calculator, measuring devices, technical equipment, AED, PBT device, radar/Lidar, copy and FAX machines.</w:t>
            </w:r>
            <w:r w:rsidR="00060E34">
              <w:rPr>
                <w:rFonts w:ascii="Calibri" w:hAnsi="Calibri" w:cs="Calibri"/>
                <w:sz w:val="22"/>
                <w:szCs w:val="22"/>
              </w:rPr>
              <w:t xml:space="preserve"> </w:t>
            </w:r>
          </w:p>
          <w:p w14:paraId="0793E8E4" w14:textId="59D3D22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2"/>
              <w:gridCol w:w="4768"/>
            </w:tblGrid>
            <w:tr w:rsidR="00B42B0B" w:rsidRPr="00B42B0B" w14:paraId="3E7C48BE" w14:textId="77777777" w:rsidTr="00E32A9B">
              <w:trPr>
                <w:jc w:val="center"/>
              </w:trPr>
              <w:tc>
                <w:tcPr>
                  <w:tcW w:w="4682" w:type="dxa"/>
                </w:tcPr>
                <w:p w14:paraId="505A2481" w14:textId="77777777" w:rsidR="00B42B0B" w:rsidRPr="00B42B0B" w:rsidRDefault="00B42B0B" w:rsidP="00B42B0B">
                  <w:pPr>
                    <w:jc w:val="both"/>
                    <w:rPr>
                      <w:rFonts w:ascii="Calibri" w:hAnsi="Calibri" w:cs="Calibri"/>
                      <w:b/>
                      <w:sz w:val="22"/>
                      <w:szCs w:val="22"/>
                    </w:rPr>
                  </w:pPr>
                  <w:r w:rsidRPr="00B42B0B">
                    <w:rPr>
                      <w:rFonts w:ascii="Calibri" w:hAnsi="Calibri" w:cs="Calibri"/>
                      <w:b/>
                      <w:sz w:val="22"/>
                      <w:szCs w:val="22"/>
                    </w:rPr>
                    <w:t>COGNITIVE &amp; SENSORY REQUIREMENTS</w:t>
                  </w:r>
                </w:p>
              </w:tc>
              <w:tc>
                <w:tcPr>
                  <w:tcW w:w="4768" w:type="dxa"/>
                </w:tcPr>
                <w:p w14:paraId="2D37531D" w14:textId="77777777" w:rsidR="00B42B0B" w:rsidRPr="00B42B0B" w:rsidRDefault="00B42B0B" w:rsidP="00B42B0B">
                  <w:pPr>
                    <w:jc w:val="both"/>
                    <w:rPr>
                      <w:rFonts w:ascii="Calibri" w:hAnsi="Calibri" w:cs="Calibri"/>
                      <w:b/>
                      <w:sz w:val="22"/>
                      <w:szCs w:val="22"/>
                    </w:rPr>
                  </w:pPr>
                  <w:r w:rsidRPr="00B42B0B">
                    <w:rPr>
                      <w:rFonts w:ascii="Calibri" w:hAnsi="Calibri" w:cs="Calibri"/>
                      <w:b/>
                      <w:sz w:val="22"/>
                      <w:szCs w:val="22"/>
                    </w:rPr>
                    <w:t>NEED</w:t>
                  </w:r>
                </w:p>
              </w:tc>
            </w:tr>
            <w:tr w:rsidR="00B42B0B" w:rsidRPr="00B42B0B" w14:paraId="02606D77" w14:textId="77777777" w:rsidTr="00E32A9B">
              <w:trPr>
                <w:jc w:val="center"/>
              </w:trPr>
              <w:tc>
                <w:tcPr>
                  <w:tcW w:w="4682" w:type="dxa"/>
                </w:tcPr>
                <w:p w14:paraId="40FF6642"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Talking.</w:t>
                  </w:r>
                </w:p>
              </w:tc>
              <w:tc>
                <w:tcPr>
                  <w:tcW w:w="4768" w:type="dxa"/>
                </w:tcPr>
                <w:p w14:paraId="2102C58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Necessary for communicating with others.</w:t>
                  </w:r>
                </w:p>
              </w:tc>
            </w:tr>
            <w:tr w:rsidR="00B42B0B" w:rsidRPr="00B42B0B" w14:paraId="01773757" w14:textId="77777777" w:rsidTr="00E32A9B">
              <w:trPr>
                <w:jc w:val="center"/>
              </w:trPr>
              <w:tc>
                <w:tcPr>
                  <w:tcW w:w="4682" w:type="dxa"/>
                </w:tcPr>
                <w:p w14:paraId="48542228"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Hearing.</w:t>
                  </w:r>
                </w:p>
              </w:tc>
              <w:tc>
                <w:tcPr>
                  <w:tcW w:w="4768" w:type="dxa"/>
                </w:tcPr>
                <w:p w14:paraId="5EAF2DA7"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Necessary for receiving reports and instructions.</w:t>
                  </w:r>
                </w:p>
              </w:tc>
            </w:tr>
            <w:tr w:rsidR="00B42B0B" w:rsidRPr="00B42B0B" w14:paraId="20EFE0BA" w14:textId="77777777" w:rsidTr="00E32A9B">
              <w:trPr>
                <w:jc w:val="center"/>
              </w:trPr>
              <w:tc>
                <w:tcPr>
                  <w:tcW w:w="4682" w:type="dxa"/>
                </w:tcPr>
                <w:p w14:paraId="5592A5A6"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Sight.</w:t>
                  </w:r>
                </w:p>
              </w:tc>
              <w:tc>
                <w:tcPr>
                  <w:tcW w:w="4768" w:type="dxa"/>
                </w:tcPr>
                <w:p w14:paraId="75E9AF1D"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Necessary for doing job effectively and correctly.</w:t>
                  </w:r>
                </w:p>
              </w:tc>
            </w:tr>
            <w:tr w:rsidR="00B42B0B" w:rsidRPr="00B42B0B" w14:paraId="2EFD707C" w14:textId="77777777" w:rsidTr="00E32A9B">
              <w:trPr>
                <w:jc w:val="center"/>
              </w:trPr>
              <w:tc>
                <w:tcPr>
                  <w:tcW w:w="4682" w:type="dxa"/>
                </w:tcPr>
                <w:p w14:paraId="2D8CF658"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Tasting and Smelling.</w:t>
                  </w:r>
                </w:p>
              </w:tc>
              <w:tc>
                <w:tcPr>
                  <w:tcW w:w="4768" w:type="dxa"/>
                </w:tcPr>
                <w:p w14:paraId="13D35F58" w14:textId="77777777" w:rsidR="00B42B0B" w:rsidRPr="00B42B0B" w:rsidRDefault="00B42B0B" w:rsidP="00B42B0B">
                  <w:pPr>
                    <w:jc w:val="both"/>
                    <w:rPr>
                      <w:rFonts w:ascii="Calibri" w:hAnsi="Calibri" w:cs="Calibri"/>
                      <w:sz w:val="22"/>
                      <w:szCs w:val="22"/>
                    </w:rPr>
                  </w:pPr>
                  <w:r w:rsidRPr="00B42B0B">
                    <w:rPr>
                      <w:rFonts w:ascii="Calibri" w:hAnsi="Calibri" w:cs="Calibri"/>
                      <w:sz w:val="22"/>
                      <w:szCs w:val="22"/>
                    </w:rPr>
                    <w:t>May be needed to detect fuel leaks, smoke, intoxicated individuals, etc.</w:t>
                  </w:r>
                </w:p>
              </w:tc>
            </w:tr>
          </w:tbl>
          <w:p w14:paraId="4BD123C1"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4EFDE338" w14:textId="6B0EAF5C" w:rsidR="00C04DD3" w:rsidRPr="00B42B0B" w:rsidRDefault="00B42B0B" w:rsidP="00C04DD3">
            <w:pPr>
              <w:jc w:val="both"/>
              <w:rPr>
                <w:rFonts w:ascii="Calibri" w:hAnsi="Calibri" w:cs="Calibri"/>
                <w:sz w:val="22"/>
                <w:szCs w:val="22"/>
              </w:rPr>
            </w:pPr>
            <w:r w:rsidRPr="00B42B0B">
              <w:rPr>
                <w:rFonts w:ascii="Calibri" w:hAnsi="Calibri" w:cs="Calibri"/>
                <w:b/>
                <w:sz w:val="22"/>
                <w:szCs w:val="22"/>
                <w:u w:val="single"/>
              </w:rPr>
              <w:t>WORK ENVIRONMENT</w:t>
            </w:r>
            <w:r w:rsidRPr="00B42B0B">
              <w:rPr>
                <w:rFonts w:ascii="Calibri" w:hAnsi="Calibri" w:cs="Calibri"/>
                <w:sz w:val="22"/>
                <w:szCs w:val="22"/>
              </w:rPr>
              <w:t xml:space="preserve">: The work involves high risks with exposure to potentially dangerous situations or unusual environmental stress, which require a range of safety and other precautions (e.g., working under extreme outdoor weather conditions, subject to possible physical attack or mob conditions, or similar situations where conditions cannot be controlled). </w:t>
            </w:r>
            <w:r w:rsidR="008500A5">
              <w:rPr>
                <w:rFonts w:ascii="Calibri" w:hAnsi="Calibri" w:cs="Calibri"/>
                <w:bCs/>
                <w:sz w:val="22"/>
                <w:szCs w:val="22"/>
              </w:rPr>
              <w:t>W</w:t>
            </w:r>
            <w:r w:rsidR="008500A5" w:rsidRPr="008500A5">
              <w:rPr>
                <w:rFonts w:ascii="Calibri" w:eastAsia="Calibri" w:hAnsi="Calibri" w:cs="Calibri"/>
                <w:sz w:val="22"/>
                <w:szCs w:val="22"/>
              </w:rPr>
              <w:t xml:space="preserve">ork consists of </w:t>
            </w:r>
            <w:r w:rsidR="00953C4A">
              <w:rPr>
                <w:rFonts w:ascii="Calibri" w:eastAsia="Calibri" w:hAnsi="Calibri" w:cs="Calibri"/>
                <w:sz w:val="22"/>
                <w:szCs w:val="22"/>
              </w:rPr>
              <w:t>10</w:t>
            </w:r>
            <w:r w:rsidR="008500A5" w:rsidRPr="008500A5">
              <w:rPr>
                <w:rFonts w:ascii="Calibri" w:eastAsia="Calibri" w:hAnsi="Calibri" w:cs="Calibri"/>
                <w:sz w:val="22"/>
                <w:szCs w:val="22"/>
              </w:rPr>
              <w:t xml:space="preserve">% inside/administrative duties and </w:t>
            </w:r>
            <w:r w:rsidR="00953C4A">
              <w:rPr>
                <w:rFonts w:ascii="Calibri" w:eastAsia="Calibri" w:hAnsi="Calibri" w:cs="Calibri"/>
                <w:sz w:val="22"/>
                <w:szCs w:val="22"/>
              </w:rPr>
              <w:t>90</w:t>
            </w:r>
            <w:r w:rsidR="008500A5" w:rsidRPr="008500A5">
              <w:rPr>
                <w:rFonts w:ascii="Calibri" w:eastAsia="Calibri" w:hAnsi="Calibri" w:cs="Calibri"/>
                <w:sz w:val="22"/>
                <w:szCs w:val="22"/>
              </w:rPr>
              <w:t xml:space="preserve">% outside duties. </w:t>
            </w:r>
          </w:p>
          <w:p w14:paraId="3B1146FF"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B42B0B" w:rsidRPr="00B42B0B" w14:paraId="6E328A01" w14:textId="77777777" w:rsidTr="00E32A9B">
              <w:trPr>
                <w:jc w:val="center"/>
              </w:trPr>
              <w:tc>
                <w:tcPr>
                  <w:tcW w:w="9450" w:type="dxa"/>
                </w:tcPr>
                <w:p w14:paraId="20DD8B37"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2"/>
                      <w:szCs w:val="22"/>
                    </w:rPr>
                  </w:pPr>
                  <w:r w:rsidRPr="00B42B0B">
                    <w:rPr>
                      <w:rFonts w:ascii="Calibri" w:hAnsi="Calibri" w:cs="Calibri"/>
                      <w:b/>
                      <w:sz w:val="22"/>
                      <w:szCs w:val="22"/>
                    </w:rPr>
                    <w:t>SUMMARY OF OCCUPATIONAL EXPOSURES</w:t>
                  </w:r>
                </w:p>
              </w:tc>
            </w:tr>
            <w:tr w:rsidR="00B42B0B" w:rsidRPr="00B42B0B" w14:paraId="2C8B4688" w14:textId="77777777" w:rsidTr="00E32A9B">
              <w:trPr>
                <w:jc w:val="center"/>
              </w:trPr>
              <w:tc>
                <w:tcPr>
                  <w:tcW w:w="9450" w:type="dxa"/>
                </w:tcPr>
                <w:p w14:paraId="23E53E14"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B42B0B">
                    <w:rPr>
                      <w:rFonts w:ascii="Calibri" w:hAnsi="Calibri" w:cs="Calibri"/>
                      <w:sz w:val="22"/>
                      <w:szCs w:val="22"/>
                    </w:rPr>
                    <w:t>May be exposed to toxic fumes, chemicals and substances, fuels and fluids.</w:t>
                  </w:r>
                </w:p>
              </w:tc>
            </w:tr>
            <w:tr w:rsidR="00B42B0B" w:rsidRPr="00B42B0B" w14:paraId="66667BEF" w14:textId="77777777" w:rsidTr="00E32A9B">
              <w:trPr>
                <w:jc w:val="center"/>
              </w:trPr>
              <w:tc>
                <w:tcPr>
                  <w:tcW w:w="9450" w:type="dxa"/>
                </w:tcPr>
                <w:p w14:paraId="761D8AE5"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B42B0B">
                    <w:rPr>
                      <w:rFonts w:ascii="Calibri" w:hAnsi="Calibri" w:cs="Calibri"/>
                      <w:sz w:val="22"/>
                      <w:szCs w:val="22"/>
                    </w:rPr>
                    <w:t>Bloodborne Pathogens.</w:t>
                  </w:r>
                </w:p>
              </w:tc>
            </w:tr>
            <w:tr w:rsidR="00B42B0B" w:rsidRPr="00B42B0B" w14:paraId="00725F6D" w14:textId="77777777" w:rsidTr="00E32A9B">
              <w:trPr>
                <w:jc w:val="center"/>
              </w:trPr>
              <w:tc>
                <w:tcPr>
                  <w:tcW w:w="9450" w:type="dxa"/>
                </w:tcPr>
                <w:p w14:paraId="04AD6CB3"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B42B0B">
                    <w:rPr>
                      <w:rFonts w:ascii="Calibri" w:hAnsi="Calibri" w:cs="Calibri"/>
                      <w:sz w:val="22"/>
                      <w:szCs w:val="22"/>
                    </w:rPr>
                    <w:t>Tasks and procedures performed by employee involve risks classified by the Center for Disease Control as:</w:t>
                  </w:r>
                </w:p>
                <w:p w14:paraId="0C2FBF96"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B42B0B">
                    <w:rPr>
                      <w:rFonts w:ascii="Calibri" w:hAnsi="Calibri" w:cs="Calibri"/>
                      <w:sz w:val="22"/>
                      <w:szCs w:val="22"/>
                    </w:rPr>
                    <w:t xml:space="preserve">                   Category II (Activity performed without blood exposure may occur in emergency)</w:t>
                  </w:r>
                </w:p>
                <w:p w14:paraId="1ED58595"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B42B0B">
                    <w:rPr>
                      <w:rFonts w:ascii="Calibri" w:hAnsi="Calibri" w:cs="Calibri"/>
                      <w:sz w:val="22"/>
                      <w:szCs w:val="22"/>
                    </w:rPr>
                    <w:lastRenderedPageBreak/>
                    <w:t xml:space="preserve">                   Category III (Task/activity does not entail predicable or unpredictable exposure to blood) </w:t>
                  </w:r>
                </w:p>
              </w:tc>
            </w:tr>
            <w:tr w:rsidR="00B42B0B" w:rsidRPr="00B42B0B" w14:paraId="70B3319F" w14:textId="77777777" w:rsidTr="00E32A9B">
              <w:trPr>
                <w:jc w:val="center"/>
              </w:trPr>
              <w:tc>
                <w:tcPr>
                  <w:tcW w:w="9450" w:type="dxa"/>
                </w:tcPr>
                <w:p w14:paraId="3EC39836" w14:textId="77777777" w:rsidR="00B42B0B" w:rsidRPr="00B42B0B" w:rsidRDefault="00B42B0B" w:rsidP="00B42B0B">
                  <w:pPr>
                    <w:tabs>
                      <w:tab w:val="left" w:pos="-1080"/>
                      <w:tab w:val="left" w:pos="-720"/>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B42B0B">
                    <w:rPr>
                      <w:rFonts w:ascii="Calibri" w:hAnsi="Calibri" w:cs="Calibri"/>
                      <w:sz w:val="22"/>
                      <w:szCs w:val="22"/>
                    </w:rPr>
                    <w:lastRenderedPageBreak/>
                    <w:t>This position typically does not involve Category I exposure risk, however, if employee is trained in first aid, some emergency procedures may entail Category I exposure risks.</w:t>
                  </w:r>
                </w:p>
              </w:tc>
            </w:tr>
          </w:tbl>
          <w:p w14:paraId="25839C8C" w14:textId="77777777" w:rsidR="00B42B0B" w:rsidRDefault="00B42B0B" w:rsidP="00B42B0B">
            <w:pPr>
              <w:jc w:val="both"/>
              <w:rPr>
                <w:rFonts w:ascii="Calibri" w:hAnsi="Calibri" w:cs="Calibri"/>
                <w:b/>
                <w:sz w:val="22"/>
                <w:szCs w:val="22"/>
                <w:u w:val="single"/>
              </w:rPr>
            </w:pPr>
          </w:p>
          <w:p w14:paraId="45195D08" w14:textId="77777777" w:rsidR="00B42B0B" w:rsidRPr="00B42B0B" w:rsidRDefault="00B42B0B" w:rsidP="00B42B0B">
            <w:pPr>
              <w:jc w:val="both"/>
              <w:rPr>
                <w:rFonts w:ascii="Calibri" w:hAnsi="Calibri" w:cs="Calibri"/>
                <w:b/>
                <w:sz w:val="22"/>
                <w:szCs w:val="22"/>
                <w:u w:val="single"/>
              </w:rPr>
            </w:pPr>
            <w:r w:rsidRPr="00B42B0B">
              <w:rPr>
                <w:rFonts w:ascii="Calibri" w:hAnsi="Calibri" w:cs="Calibri"/>
                <w:b/>
                <w:sz w:val="22"/>
                <w:szCs w:val="22"/>
                <w:u w:val="single"/>
              </w:rPr>
              <w:t>EXPECTATIONS OF ALL EMPLOYEES:</w:t>
            </w:r>
          </w:p>
          <w:p w14:paraId="7912E241" w14:textId="77777777" w:rsidR="00B42B0B" w:rsidRPr="00B42B0B" w:rsidRDefault="00B42B0B" w:rsidP="00B4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212121"/>
                <w:sz w:val="22"/>
                <w:szCs w:val="22"/>
              </w:rPr>
            </w:pPr>
            <w:r w:rsidRPr="00B42B0B">
              <w:rPr>
                <w:rFonts w:ascii="Calibri" w:hAnsi="Calibri" w:cs="Calibri"/>
                <w:sz w:val="22"/>
                <w:szCs w:val="22"/>
              </w:rPr>
              <w:t>An employee’s job performance must support and exhibit the Department’s standards by demonstrating the following.</w:t>
            </w:r>
          </w:p>
          <w:p w14:paraId="647EDC76" w14:textId="77777777" w:rsidR="00B42B0B" w:rsidRPr="00B42B0B" w:rsidRDefault="00B42B0B" w:rsidP="00B42B0B">
            <w:pPr>
              <w:jc w:val="both"/>
              <w:rPr>
                <w:rFonts w:ascii="Calibri" w:eastAsia="Calibri" w:hAnsi="Calibri" w:cs="Calibri"/>
                <w:iCs/>
                <w:sz w:val="16"/>
                <w:szCs w:val="16"/>
              </w:rPr>
            </w:pPr>
          </w:p>
          <w:p w14:paraId="7CAB79C7" w14:textId="2B249A9E" w:rsidR="00C161F1" w:rsidRPr="00561E3C" w:rsidRDefault="00C161F1" w:rsidP="00561E3C">
            <w:pPr>
              <w:jc w:val="both"/>
              <w:rPr>
                <w:rFonts w:asciiTheme="minorHAnsi" w:hAnsiTheme="minorHAnsi" w:cstheme="minorHAnsi"/>
                <w:color w:val="333333"/>
                <w:sz w:val="22"/>
                <w:szCs w:val="22"/>
              </w:rPr>
            </w:pPr>
            <w:r w:rsidRPr="00C161F1">
              <w:rPr>
                <w:rFonts w:ascii="Calibri" w:hAnsi="Calibri" w:cs="Calibri"/>
                <w:b/>
                <w:bCs/>
                <w:i/>
                <w:iCs/>
                <w:color w:val="333333"/>
                <w:sz w:val="22"/>
                <w:szCs w:val="22"/>
              </w:rPr>
              <w:t>Service</w:t>
            </w:r>
            <w:r w:rsidRPr="00C161F1">
              <w:rPr>
                <w:rFonts w:ascii="Calibri" w:hAnsi="Calibri" w:cs="Calibri"/>
                <w:color w:val="333333"/>
                <w:sz w:val="22"/>
                <w:szCs w:val="22"/>
              </w:rPr>
              <w:t xml:space="preserve"> – </w:t>
            </w:r>
            <w:r w:rsidR="00561E3C" w:rsidRPr="00561E3C">
              <w:rPr>
                <w:rFonts w:asciiTheme="minorHAnsi" w:hAnsiTheme="minorHAnsi" w:cstheme="minorHAnsi"/>
                <w:sz w:val="22"/>
                <w:szCs w:val="22"/>
              </w:rPr>
              <w:t>We will dedicate ourselves to improv</w:t>
            </w:r>
            <w:r w:rsidR="00561E3C">
              <w:rPr>
                <w:rFonts w:asciiTheme="minorHAnsi" w:hAnsiTheme="minorHAnsi" w:cstheme="minorHAnsi"/>
                <w:sz w:val="22"/>
                <w:szCs w:val="22"/>
              </w:rPr>
              <w:t>ing</w:t>
            </w:r>
            <w:r w:rsidR="00561E3C" w:rsidRPr="00561E3C">
              <w:rPr>
                <w:rFonts w:asciiTheme="minorHAnsi" w:hAnsiTheme="minorHAnsi" w:cstheme="minorHAnsi"/>
                <w:sz w:val="22"/>
                <w:szCs w:val="22"/>
              </w:rPr>
              <w:t xml:space="preserve"> the quality of life in our community by providing a safe environment for all. We are committed to protecting life and property, reducing fear, and developing a partnership with citizens to prevent and solve crime.</w:t>
            </w:r>
          </w:p>
          <w:p w14:paraId="1A1ED174" w14:textId="77777777" w:rsidR="00392622" w:rsidRDefault="00392622" w:rsidP="00C161F1">
            <w:pPr>
              <w:rPr>
                <w:rFonts w:ascii="Calibri" w:hAnsi="Calibri" w:cs="Calibri"/>
                <w:b/>
                <w:bCs/>
                <w:i/>
                <w:iCs/>
                <w:color w:val="333333"/>
                <w:sz w:val="22"/>
                <w:szCs w:val="22"/>
              </w:rPr>
            </w:pPr>
          </w:p>
          <w:p w14:paraId="68EB9F91" w14:textId="0A876ED5" w:rsidR="00D05E16" w:rsidRPr="0078509D" w:rsidRDefault="00CF3DA1" w:rsidP="00D05E16">
            <w:pPr>
              <w:spacing w:line="259" w:lineRule="auto"/>
              <w:rPr>
                <w:rFonts w:ascii="Calibri" w:hAnsi="Calibri" w:cs="Calibri"/>
                <w:bCs/>
                <w:sz w:val="22"/>
                <w:szCs w:val="22"/>
              </w:rPr>
            </w:pPr>
            <w:r>
              <w:rPr>
                <w:rFonts w:ascii="Calibri" w:hAnsi="Calibri" w:cs="Calibri"/>
                <w:b/>
                <w:bCs/>
                <w:i/>
                <w:iCs/>
                <w:color w:val="333333"/>
                <w:sz w:val="22"/>
                <w:szCs w:val="22"/>
              </w:rPr>
              <w:t>Fairness</w:t>
            </w:r>
            <w:r w:rsidR="00C161F1" w:rsidRPr="00C161F1">
              <w:rPr>
                <w:rFonts w:ascii="Calibri" w:hAnsi="Calibri" w:cs="Calibri"/>
                <w:color w:val="333333"/>
                <w:sz w:val="22"/>
                <w:szCs w:val="22"/>
              </w:rPr>
              <w:t xml:space="preserve"> – </w:t>
            </w:r>
            <w:r w:rsidR="00D05E16" w:rsidRPr="0078509D">
              <w:rPr>
                <w:rFonts w:ascii="Calibri" w:hAnsi="Calibri" w:cs="Calibri"/>
                <w:bCs/>
                <w:sz w:val="22"/>
                <w:szCs w:val="22"/>
              </w:rPr>
              <w:t>We are dedicated to protecting the rights of all people. We believe all people deserve impartial, effective</w:t>
            </w:r>
            <w:r w:rsidR="00D05E16">
              <w:rPr>
                <w:rFonts w:ascii="Calibri" w:hAnsi="Calibri" w:cs="Calibri"/>
                <w:bCs/>
                <w:sz w:val="22"/>
                <w:szCs w:val="22"/>
              </w:rPr>
              <w:t>,</w:t>
            </w:r>
            <w:r w:rsidR="00D05E16" w:rsidRPr="0078509D">
              <w:rPr>
                <w:rFonts w:ascii="Calibri" w:hAnsi="Calibri" w:cs="Calibri"/>
                <w:bCs/>
                <w:sz w:val="22"/>
                <w:szCs w:val="22"/>
              </w:rPr>
              <w:t xml:space="preserve"> and efficient police services. We recognize that enforcement can and should co-exist with empathy, compassion and kindness. </w:t>
            </w:r>
          </w:p>
          <w:p w14:paraId="1877B1F3" w14:textId="77777777" w:rsidR="00C161F1" w:rsidRPr="00C161F1" w:rsidRDefault="00C161F1" w:rsidP="00C161F1">
            <w:pPr>
              <w:rPr>
                <w:rFonts w:ascii="Calibri" w:hAnsi="Calibri" w:cs="Calibri"/>
                <w:color w:val="333333"/>
                <w:sz w:val="16"/>
                <w:szCs w:val="16"/>
              </w:rPr>
            </w:pPr>
          </w:p>
          <w:p w14:paraId="477CC059" w14:textId="226CFF05" w:rsidR="00C84E0C" w:rsidRPr="0078509D" w:rsidRDefault="00C84E0C" w:rsidP="00411FCF">
            <w:pPr>
              <w:jc w:val="both"/>
              <w:rPr>
                <w:rFonts w:ascii="Calibri" w:hAnsi="Calibri" w:cs="Calibri"/>
                <w:bCs/>
                <w:sz w:val="22"/>
                <w:szCs w:val="22"/>
              </w:rPr>
            </w:pPr>
            <w:r>
              <w:rPr>
                <w:rFonts w:ascii="Calibri" w:hAnsi="Calibri" w:cs="Calibri"/>
                <w:b/>
                <w:bCs/>
                <w:i/>
                <w:iCs/>
                <w:color w:val="333333"/>
                <w:sz w:val="22"/>
                <w:szCs w:val="22"/>
              </w:rPr>
              <w:t>Professionalism</w:t>
            </w:r>
            <w:r w:rsidR="00C161F1" w:rsidRPr="00C161F1">
              <w:rPr>
                <w:rFonts w:ascii="Calibri" w:hAnsi="Calibri" w:cs="Calibri"/>
                <w:color w:val="333333"/>
                <w:sz w:val="22"/>
                <w:szCs w:val="22"/>
              </w:rPr>
              <w:t xml:space="preserve"> – We </w:t>
            </w:r>
            <w:r w:rsidRPr="0078509D">
              <w:rPr>
                <w:rFonts w:ascii="Calibri" w:hAnsi="Calibri" w:cs="Calibri"/>
                <w:sz w:val="22"/>
                <w:szCs w:val="22"/>
              </w:rPr>
              <w:t>will take pride in maintaining the quality of our services through our performance, appearance</w:t>
            </w:r>
            <w:r w:rsidR="00A20097">
              <w:rPr>
                <w:rFonts w:ascii="Calibri" w:hAnsi="Calibri" w:cs="Calibri"/>
                <w:sz w:val="22"/>
                <w:szCs w:val="22"/>
              </w:rPr>
              <w:t>,</w:t>
            </w:r>
            <w:r w:rsidRPr="0078509D">
              <w:rPr>
                <w:rFonts w:ascii="Calibri" w:hAnsi="Calibri" w:cs="Calibri"/>
                <w:sz w:val="22"/>
                <w:szCs w:val="22"/>
              </w:rPr>
              <w:t xml:space="preserve"> and continued education and trainin</w:t>
            </w:r>
            <w:r w:rsidR="00F43864">
              <w:rPr>
                <w:rFonts w:ascii="Calibri" w:hAnsi="Calibri" w:cs="Calibri"/>
                <w:sz w:val="22"/>
                <w:szCs w:val="22"/>
              </w:rPr>
              <w:t>g. W</w:t>
            </w:r>
            <w:r w:rsidRPr="0078509D">
              <w:rPr>
                <w:rFonts w:ascii="Calibri" w:hAnsi="Calibri" w:cs="Calibri"/>
                <w:bCs/>
                <w:sz w:val="22"/>
                <w:szCs w:val="22"/>
              </w:rPr>
              <w:t xml:space="preserve">e </w:t>
            </w:r>
            <w:r w:rsidR="00F43864">
              <w:rPr>
                <w:rFonts w:ascii="Calibri" w:hAnsi="Calibri" w:cs="Calibri"/>
                <w:bCs/>
                <w:sz w:val="22"/>
                <w:szCs w:val="22"/>
              </w:rPr>
              <w:t xml:space="preserve">will </w:t>
            </w:r>
            <w:r w:rsidRPr="0078509D">
              <w:rPr>
                <w:rFonts w:ascii="Calibri" w:hAnsi="Calibri" w:cs="Calibri"/>
                <w:bCs/>
                <w:sz w:val="22"/>
                <w:szCs w:val="22"/>
              </w:rPr>
              <w:t xml:space="preserve">collaborate through a team-oriented approach to identify issues, creatively problem-solve, and encourage personal and professional growth. </w:t>
            </w:r>
            <w:r w:rsidRPr="0078509D">
              <w:rPr>
                <w:rFonts w:ascii="Calibri" w:hAnsi="Calibri" w:cs="Calibri"/>
                <w:sz w:val="22"/>
                <w:szCs w:val="22"/>
              </w:rPr>
              <w:t xml:space="preserve">We will </w:t>
            </w:r>
            <w:r w:rsidRPr="0078509D">
              <w:rPr>
                <w:rFonts w:ascii="Calibri" w:hAnsi="Calibri" w:cs="Calibri"/>
                <w:bCs/>
                <w:sz w:val="22"/>
                <w:szCs w:val="22"/>
              </w:rPr>
              <w:t>strive to develop an active and positive relationship within the community</w:t>
            </w:r>
            <w:r w:rsidR="00F43864">
              <w:rPr>
                <w:rFonts w:ascii="Calibri" w:hAnsi="Calibri" w:cs="Calibri"/>
                <w:bCs/>
                <w:sz w:val="22"/>
                <w:szCs w:val="22"/>
              </w:rPr>
              <w:t xml:space="preserve">, and </w:t>
            </w:r>
            <w:r w:rsidRPr="0078509D">
              <w:rPr>
                <w:rFonts w:ascii="Calibri" w:hAnsi="Calibri" w:cs="Calibri"/>
                <w:bCs/>
                <w:sz w:val="22"/>
                <w:szCs w:val="22"/>
              </w:rPr>
              <w:t>promote a safe community through our professional presence, community partnership</w:t>
            </w:r>
            <w:r w:rsidR="00F43864">
              <w:rPr>
                <w:rFonts w:ascii="Calibri" w:hAnsi="Calibri" w:cs="Calibri"/>
                <w:bCs/>
                <w:sz w:val="22"/>
                <w:szCs w:val="22"/>
              </w:rPr>
              <w:t>s</w:t>
            </w:r>
            <w:r w:rsidRPr="0078509D">
              <w:rPr>
                <w:rFonts w:ascii="Calibri" w:hAnsi="Calibri" w:cs="Calibri"/>
                <w:bCs/>
                <w:sz w:val="22"/>
                <w:szCs w:val="22"/>
              </w:rPr>
              <w:t xml:space="preserve">, and enforcement. </w:t>
            </w:r>
            <w:r w:rsidR="00411FCF">
              <w:rPr>
                <w:rFonts w:ascii="Calibri" w:hAnsi="Calibri" w:cs="Calibri"/>
                <w:bCs/>
                <w:sz w:val="22"/>
                <w:szCs w:val="22"/>
              </w:rPr>
              <w:t>We will strive</w:t>
            </w:r>
            <w:r w:rsidRPr="0078509D">
              <w:rPr>
                <w:rFonts w:ascii="Calibri" w:hAnsi="Calibri" w:cs="Calibri"/>
                <w:bCs/>
                <w:sz w:val="22"/>
                <w:szCs w:val="22"/>
              </w:rPr>
              <w:t xml:space="preserve"> to work not only for, but with our </w:t>
            </w:r>
            <w:r w:rsidR="00411FCF">
              <w:rPr>
                <w:rFonts w:ascii="Calibri" w:hAnsi="Calibri" w:cs="Calibri"/>
                <w:bCs/>
                <w:sz w:val="22"/>
                <w:szCs w:val="22"/>
              </w:rPr>
              <w:t>permanent residents, visitors, and guests so that o</w:t>
            </w:r>
            <w:r w:rsidRPr="0078509D">
              <w:rPr>
                <w:rFonts w:ascii="Calibri" w:hAnsi="Calibri" w:cs="Calibri"/>
                <w:bCs/>
                <w:sz w:val="22"/>
                <w:szCs w:val="22"/>
              </w:rPr>
              <w:t xml:space="preserve">ur goals and actions </w:t>
            </w:r>
            <w:r w:rsidR="00411FCF">
              <w:rPr>
                <w:rFonts w:ascii="Calibri" w:hAnsi="Calibri" w:cs="Calibri"/>
                <w:bCs/>
                <w:sz w:val="22"/>
                <w:szCs w:val="22"/>
              </w:rPr>
              <w:t>are</w:t>
            </w:r>
            <w:r w:rsidRPr="0078509D">
              <w:rPr>
                <w:rFonts w:ascii="Calibri" w:hAnsi="Calibri" w:cs="Calibri"/>
                <w:bCs/>
                <w:sz w:val="22"/>
                <w:szCs w:val="22"/>
              </w:rPr>
              <w:t xml:space="preserve"> directed by identified needs. </w:t>
            </w:r>
          </w:p>
          <w:p w14:paraId="475201F0" w14:textId="77777777" w:rsidR="00B42B0B" w:rsidRPr="00A52188" w:rsidRDefault="00B42B0B" w:rsidP="00B42B0B">
            <w:pPr>
              <w:jc w:val="both"/>
              <w:rPr>
                <w:rFonts w:ascii="Calibri" w:hAnsi="Calibri" w:cs="Calibri"/>
                <w:b/>
                <w:bCs/>
                <w:color w:val="4472C4"/>
                <w:sz w:val="16"/>
                <w:szCs w:val="16"/>
              </w:rPr>
            </w:pPr>
          </w:p>
          <w:p w14:paraId="30F67968" w14:textId="77777777" w:rsidR="00C409BA" w:rsidRPr="00B42B0B" w:rsidRDefault="00C409BA" w:rsidP="00B42B0B">
            <w:pPr>
              <w:jc w:val="both"/>
              <w:rPr>
                <w:rFonts w:ascii="Calibri" w:hAnsi="Calibri" w:cs="Calibri"/>
                <w:b/>
                <w:bCs/>
                <w:color w:val="4472C4"/>
                <w:sz w:val="22"/>
                <w:szCs w:val="22"/>
              </w:rPr>
            </w:pPr>
          </w:p>
          <w:p w14:paraId="5B4E18A9" w14:textId="44EB181C" w:rsidR="008500A5" w:rsidRPr="00635506" w:rsidRDefault="00F508A7" w:rsidP="00F508A7">
            <w:pPr>
              <w:jc w:val="both"/>
              <w:rPr>
                <w:rFonts w:asciiTheme="minorHAnsi" w:eastAsia="Calibri" w:hAnsiTheme="minorHAnsi" w:cstheme="minorHAnsi"/>
                <w:sz w:val="22"/>
                <w:szCs w:val="22"/>
              </w:rPr>
            </w:pPr>
            <w:r w:rsidRPr="00F508A7">
              <w:rPr>
                <w:rFonts w:ascii="Calibri" w:hAnsi="Calibri" w:cs="Calibri"/>
                <w:b/>
                <w:bCs/>
                <w:sz w:val="22"/>
                <w:szCs w:val="22"/>
                <w:u w:val="single"/>
              </w:rPr>
              <w:t>NON-DISCRIMINATION STATEMENT</w:t>
            </w:r>
            <w:r w:rsidRPr="00F508A7">
              <w:rPr>
                <w:rFonts w:ascii="Calibri" w:hAnsi="Calibri" w:cs="Calibri"/>
                <w:b/>
                <w:bCs/>
                <w:sz w:val="22"/>
                <w:szCs w:val="22"/>
              </w:rPr>
              <w:t>:</w:t>
            </w:r>
            <w:r w:rsidRPr="00F508A7">
              <w:rPr>
                <w:rFonts w:ascii="Calibri" w:hAnsi="Calibri" w:cs="Calibri"/>
                <w:sz w:val="22"/>
                <w:szCs w:val="22"/>
              </w:rPr>
              <w:t xml:space="preserve"> The </w:t>
            </w:r>
            <w:r w:rsidR="00C9759A">
              <w:rPr>
                <w:rFonts w:ascii="Calibri" w:hAnsi="Calibri" w:cs="Calibri"/>
                <w:sz w:val="22"/>
                <w:szCs w:val="22"/>
              </w:rPr>
              <w:t>Sunapee</w:t>
            </w:r>
            <w:r w:rsidRPr="00F508A7">
              <w:rPr>
                <w:rFonts w:ascii="Calibri" w:hAnsi="Calibri" w:cs="Calibri"/>
                <w:sz w:val="22"/>
                <w:szCs w:val="22"/>
              </w:rPr>
              <w:t xml:space="preserve"> Police Department is committed to diversity and inclusion with adherence to high ethical standards.  It is the policy of the Department not to discriminate in the treatment of, or access to, or employment in, its programs, services or activities on the basis of </w:t>
            </w:r>
            <w:r w:rsidR="00635506" w:rsidRPr="00635506">
              <w:rPr>
                <w:rFonts w:asciiTheme="minorHAnsi" w:hAnsiTheme="minorHAnsi" w:cstheme="minorHAnsi"/>
                <w:sz w:val="22"/>
                <w:szCs w:val="22"/>
              </w:rPr>
              <w:t>race, color, creed, religion, national origin, sex, age, marital status, sexual orientation or disability, except when such factor is a bona fide occupational requirement</w:t>
            </w:r>
            <w:r w:rsidR="00635506">
              <w:rPr>
                <w:rFonts w:asciiTheme="minorHAnsi" w:hAnsiTheme="minorHAnsi" w:cstheme="minorHAnsi"/>
                <w:sz w:val="22"/>
                <w:szCs w:val="22"/>
              </w:rPr>
              <w:t>.</w:t>
            </w:r>
          </w:p>
          <w:p w14:paraId="51502E66" w14:textId="77777777" w:rsidR="007121BA" w:rsidRPr="00EB613C" w:rsidRDefault="007121BA" w:rsidP="004C1E72">
            <w:pPr>
              <w:pStyle w:val="Notes"/>
              <w:rPr>
                <w:rFonts w:asciiTheme="minorHAnsi" w:hAnsiTheme="minorHAnsi" w:cstheme="minorHAnsi"/>
                <w:bCs/>
                <w:sz w:val="22"/>
              </w:rPr>
            </w:pPr>
          </w:p>
          <w:p w14:paraId="0C10D5AD" w14:textId="77777777" w:rsidR="007121BA" w:rsidRPr="00EB613C" w:rsidRDefault="007121BA" w:rsidP="004C1E72">
            <w:pPr>
              <w:suppressAutoHyphens/>
              <w:jc w:val="both"/>
              <w:rPr>
                <w:rFonts w:asciiTheme="minorHAnsi" w:hAnsiTheme="minorHAnsi" w:cstheme="minorHAnsi"/>
                <w:sz w:val="22"/>
                <w:szCs w:val="22"/>
                <w:lang w:eastAsia="zh-CN"/>
              </w:rPr>
            </w:pPr>
            <w:r w:rsidRPr="00EB613C">
              <w:rPr>
                <w:rFonts w:asciiTheme="minorHAnsi" w:hAnsiTheme="minorHAnsi" w:cstheme="minorHAnsi"/>
                <w:bCs/>
                <w:sz w:val="22"/>
                <w:szCs w:val="22"/>
                <w:lang w:eastAsia="zh-CN"/>
              </w:rPr>
              <w:t>_____________________</w:t>
            </w:r>
            <w:r>
              <w:rPr>
                <w:rFonts w:asciiTheme="minorHAnsi" w:hAnsiTheme="minorHAnsi" w:cstheme="minorHAnsi"/>
                <w:bCs/>
                <w:sz w:val="22"/>
                <w:szCs w:val="22"/>
                <w:lang w:eastAsia="zh-CN"/>
              </w:rPr>
              <w:t>_________________</w:t>
            </w:r>
            <w:r w:rsidRPr="00EB613C">
              <w:rPr>
                <w:rFonts w:asciiTheme="minorHAnsi" w:hAnsiTheme="minorHAnsi" w:cstheme="minorHAnsi"/>
                <w:bCs/>
                <w:sz w:val="22"/>
                <w:szCs w:val="22"/>
                <w:lang w:eastAsia="zh-CN"/>
              </w:rPr>
              <w:t>________</w:t>
            </w:r>
            <w:r w:rsidRPr="00EB613C">
              <w:rPr>
                <w:rFonts w:asciiTheme="minorHAnsi" w:hAnsiTheme="minorHAnsi" w:cstheme="minorHAnsi"/>
                <w:bCs/>
                <w:sz w:val="22"/>
                <w:szCs w:val="22"/>
                <w:lang w:eastAsia="zh-CN"/>
              </w:rPr>
              <w:tab/>
              <w:t>_______________________</w:t>
            </w:r>
          </w:p>
          <w:p w14:paraId="7CE2006C" w14:textId="77777777" w:rsidR="007121BA" w:rsidRPr="00EB613C" w:rsidRDefault="007121BA" w:rsidP="004C1E72">
            <w:pPr>
              <w:keepNext/>
              <w:tabs>
                <w:tab w:val="num" w:pos="0"/>
              </w:tabs>
              <w:suppressAutoHyphens/>
              <w:jc w:val="both"/>
              <w:outlineLvl w:val="0"/>
              <w:rPr>
                <w:rFonts w:asciiTheme="minorHAnsi" w:hAnsiTheme="minorHAnsi" w:cstheme="minorHAnsi"/>
                <w:sz w:val="22"/>
                <w:szCs w:val="22"/>
                <w:lang w:eastAsia="zh-CN"/>
              </w:rPr>
            </w:pPr>
            <w:r w:rsidRPr="00EB613C">
              <w:rPr>
                <w:rFonts w:asciiTheme="minorHAnsi" w:hAnsiTheme="minorHAnsi" w:cstheme="minorHAnsi"/>
                <w:sz w:val="22"/>
                <w:szCs w:val="22"/>
                <w:lang w:eastAsia="zh-CN"/>
              </w:rPr>
              <w:t>Approval</w:t>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Pr>
                <w:rFonts w:asciiTheme="minorHAnsi" w:hAnsiTheme="minorHAnsi" w:cstheme="minorHAnsi"/>
                <w:sz w:val="22"/>
                <w:szCs w:val="22"/>
                <w:lang w:eastAsia="zh-CN"/>
              </w:rPr>
              <w:t xml:space="preserve">              </w:t>
            </w:r>
            <w:r w:rsidRPr="00EB613C">
              <w:rPr>
                <w:rFonts w:asciiTheme="minorHAnsi" w:hAnsiTheme="minorHAnsi" w:cstheme="minorHAnsi"/>
                <w:sz w:val="22"/>
                <w:szCs w:val="22"/>
                <w:lang w:eastAsia="zh-CN"/>
              </w:rPr>
              <w:t>Date</w:t>
            </w:r>
          </w:p>
          <w:p w14:paraId="05372061" w14:textId="77777777" w:rsidR="007121BA" w:rsidRPr="00EB613C" w:rsidRDefault="007121BA" w:rsidP="004C1E72">
            <w:pPr>
              <w:suppressAutoHyphens/>
              <w:jc w:val="both"/>
              <w:rPr>
                <w:rFonts w:asciiTheme="minorHAnsi" w:hAnsiTheme="minorHAnsi" w:cstheme="minorHAnsi"/>
                <w:sz w:val="22"/>
                <w:szCs w:val="22"/>
                <w:lang w:eastAsia="zh-CN"/>
              </w:rPr>
            </w:pPr>
          </w:p>
          <w:p w14:paraId="2EE1E781" w14:textId="77777777" w:rsidR="007121BA" w:rsidRPr="00EB613C" w:rsidRDefault="007121BA" w:rsidP="004C1E72">
            <w:pPr>
              <w:suppressAutoHyphens/>
              <w:jc w:val="both"/>
              <w:rPr>
                <w:rFonts w:asciiTheme="minorHAnsi" w:hAnsiTheme="minorHAnsi" w:cstheme="minorHAnsi"/>
                <w:sz w:val="22"/>
                <w:szCs w:val="22"/>
                <w:lang w:eastAsia="zh-CN"/>
              </w:rPr>
            </w:pPr>
          </w:p>
          <w:p w14:paraId="2B7B1788" w14:textId="77777777" w:rsidR="007121BA" w:rsidRPr="00EB613C" w:rsidRDefault="007121BA" w:rsidP="004C1E72">
            <w:pPr>
              <w:suppressAutoHyphens/>
              <w:jc w:val="both"/>
              <w:rPr>
                <w:rFonts w:asciiTheme="minorHAnsi" w:hAnsiTheme="minorHAnsi" w:cstheme="minorHAnsi"/>
                <w:sz w:val="22"/>
                <w:szCs w:val="22"/>
                <w:lang w:eastAsia="zh-CN"/>
              </w:rPr>
            </w:pPr>
          </w:p>
          <w:p w14:paraId="2C4283D0" w14:textId="77777777" w:rsidR="007121BA" w:rsidRPr="00EB613C" w:rsidRDefault="007121BA" w:rsidP="004C1E72">
            <w:pPr>
              <w:suppressAutoHyphens/>
              <w:jc w:val="both"/>
              <w:rPr>
                <w:rFonts w:asciiTheme="minorHAnsi" w:hAnsiTheme="minorHAnsi" w:cstheme="minorHAnsi"/>
                <w:sz w:val="22"/>
                <w:szCs w:val="22"/>
                <w:lang w:eastAsia="zh-CN"/>
              </w:rPr>
            </w:pPr>
            <w:r w:rsidRPr="00EB613C">
              <w:rPr>
                <w:rFonts w:asciiTheme="minorHAnsi" w:hAnsiTheme="minorHAnsi" w:cstheme="minorHAnsi"/>
                <w:sz w:val="22"/>
                <w:szCs w:val="22"/>
                <w:lang w:eastAsia="zh-CN"/>
              </w:rPr>
              <w:t>I have had the opportunity to read this position description and understand its contents.</w:t>
            </w:r>
          </w:p>
          <w:p w14:paraId="0EC7A060" w14:textId="77777777" w:rsidR="007121BA" w:rsidRDefault="007121BA" w:rsidP="004C1E72">
            <w:pPr>
              <w:suppressAutoHyphens/>
              <w:jc w:val="both"/>
              <w:rPr>
                <w:rFonts w:asciiTheme="minorHAnsi" w:hAnsiTheme="minorHAnsi" w:cstheme="minorHAnsi"/>
                <w:sz w:val="22"/>
                <w:szCs w:val="22"/>
                <w:lang w:eastAsia="zh-CN"/>
              </w:rPr>
            </w:pPr>
          </w:p>
          <w:p w14:paraId="1B60463D" w14:textId="77777777" w:rsidR="007121BA" w:rsidRPr="00EB613C" w:rsidRDefault="007121BA" w:rsidP="004C1E72">
            <w:pPr>
              <w:suppressAutoHyphens/>
              <w:jc w:val="both"/>
              <w:rPr>
                <w:rFonts w:asciiTheme="minorHAnsi" w:hAnsiTheme="minorHAnsi" w:cstheme="minorHAnsi"/>
                <w:sz w:val="22"/>
                <w:szCs w:val="22"/>
                <w:lang w:eastAsia="zh-CN"/>
              </w:rPr>
            </w:pPr>
            <w:r w:rsidRPr="00EB613C">
              <w:rPr>
                <w:rFonts w:asciiTheme="minorHAnsi" w:hAnsiTheme="minorHAnsi" w:cstheme="minorHAnsi"/>
                <w:sz w:val="22"/>
                <w:szCs w:val="22"/>
                <w:lang w:eastAsia="zh-CN"/>
              </w:rPr>
              <w:t>_____________________</w:t>
            </w:r>
            <w:r>
              <w:rPr>
                <w:rFonts w:asciiTheme="minorHAnsi" w:hAnsiTheme="minorHAnsi" w:cstheme="minorHAnsi"/>
                <w:sz w:val="22"/>
                <w:szCs w:val="22"/>
                <w:lang w:eastAsia="zh-CN"/>
              </w:rPr>
              <w:t>__________________</w:t>
            </w:r>
            <w:r w:rsidRPr="00EB613C">
              <w:rPr>
                <w:rFonts w:asciiTheme="minorHAnsi" w:hAnsiTheme="minorHAnsi" w:cstheme="minorHAnsi"/>
                <w:sz w:val="22"/>
                <w:szCs w:val="22"/>
                <w:lang w:eastAsia="zh-CN"/>
              </w:rPr>
              <w:t>_______</w:t>
            </w:r>
            <w:r w:rsidRPr="00EB613C">
              <w:rPr>
                <w:rFonts w:asciiTheme="minorHAnsi" w:hAnsiTheme="minorHAnsi" w:cstheme="minorHAnsi"/>
                <w:sz w:val="22"/>
                <w:szCs w:val="22"/>
                <w:lang w:eastAsia="zh-CN"/>
              </w:rPr>
              <w:tab/>
              <w:t>_________________________</w:t>
            </w:r>
          </w:p>
          <w:p w14:paraId="577350F3" w14:textId="77777777" w:rsidR="007121BA" w:rsidRPr="00EB613C" w:rsidRDefault="007121BA" w:rsidP="004C1E72">
            <w:pPr>
              <w:suppressAutoHyphens/>
              <w:jc w:val="both"/>
              <w:rPr>
                <w:rFonts w:asciiTheme="minorHAnsi" w:hAnsiTheme="minorHAnsi" w:cstheme="minorHAnsi"/>
                <w:sz w:val="22"/>
                <w:szCs w:val="22"/>
                <w:lang w:eastAsia="zh-CN"/>
              </w:rPr>
            </w:pPr>
            <w:r w:rsidRPr="00EB613C">
              <w:rPr>
                <w:rFonts w:asciiTheme="minorHAnsi" w:hAnsiTheme="minorHAnsi" w:cstheme="minorHAnsi"/>
                <w:sz w:val="22"/>
                <w:szCs w:val="22"/>
                <w:lang w:eastAsia="zh-CN"/>
              </w:rPr>
              <w:t>Employee Signature</w:t>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r>
            <w:r w:rsidRPr="00EB613C">
              <w:rPr>
                <w:rFonts w:asciiTheme="minorHAnsi" w:hAnsiTheme="minorHAnsi" w:cstheme="minorHAnsi"/>
                <w:sz w:val="22"/>
                <w:szCs w:val="22"/>
                <w:lang w:eastAsia="zh-CN"/>
              </w:rPr>
              <w:tab/>
              <w:t>Date</w:t>
            </w:r>
          </w:p>
          <w:p w14:paraId="7DF55C5B" w14:textId="77777777" w:rsidR="007121BA" w:rsidRPr="00EB613C" w:rsidRDefault="007121BA" w:rsidP="004C1E72">
            <w:pPr>
              <w:suppressAutoHyphens/>
              <w:jc w:val="both"/>
              <w:rPr>
                <w:rFonts w:asciiTheme="minorHAnsi" w:hAnsiTheme="minorHAnsi" w:cstheme="minorHAnsi"/>
                <w:sz w:val="22"/>
                <w:szCs w:val="22"/>
                <w:lang w:eastAsia="zh-CN"/>
              </w:rPr>
            </w:pPr>
          </w:p>
          <w:p w14:paraId="48E50658" w14:textId="77777777" w:rsidR="007121BA" w:rsidRPr="00EB613C" w:rsidRDefault="007121BA" w:rsidP="004C1E72">
            <w:pPr>
              <w:suppressAutoHyphens/>
              <w:jc w:val="both"/>
              <w:rPr>
                <w:rFonts w:asciiTheme="minorHAnsi" w:hAnsiTheme="minorHAnsi" w:cstheme="minorHAnsi"/>
                <w:sz w:val="22"/>
                <w:szCs w:val="22"/>
                <w:lang w:eastAsia="zh-CN"/>
              </w:rPr>
            </w:pPr>
            <w:r w:rsidRPr="00EB613C">
              <w:rPr>
                <w:rFonts w:asciiTheme="minorHAnsi" w:hAnsiTheme="minorHAnsi" w:cstheme="minorHAnsi"/>
                <w:sz w:val="22"/>
                <w:szCs w:val="22"/>
                <w:lang w:eastAsia="zh-CN"/>
              </w:rPr>
              <w:t>________________________</w:t>
            </w:r>
            <w:r>
              <w:rPr>
                <w:rFonts w:asciiTheme="minorHAnsi" w:hAnsiTheme="minorHAnsi" w:cstheme="minorHAnsi"/>
                <w:sz w:val="22"/>
                <w:szCs w:val="22"/>
                <w:lang w:eastAsia="zh-CN"/>
              </w:rPr>
              <w:t>__________________</w:t>
            </w:r>
            <w:r w:rsidRPr="00EB613C">
              <w:rPr>
                <w:rFonts w:asciiTheme="minorHAnsi" w:hAnsiTheme="minorHAnsi" w:cstheme="minorHAnsi"/>
                <w:sz w:val="22"/>
                <w:szCs w:val="22"/>
                <w:lang w:eastAsia="zh-CN"/>
              </w:rPr>
              <w:t>____</w:t>
            </w:r>
          </w:p>
          <w:p w14:paraId="15313E68" w14:textId="77777777" w:rsidR="007121BA" w:rsidRPr="00EB613C" w:rsidRDefault="007121BA" w:rsidP="004C1E72">
            <w:pPr>
              <w:suppressAutoHyphens/>
              <w:jc w:val="both"/>
              <w:rPr>
                <w:rFonts w:asciiTheme="minorHAnsi" w:hAnsiTheme="minorHAnsi" w:cstheme="minorHAnsi"/>
                <w:sz w:val="22"/>
                <w:szCs w:val="22"/>
                <w:lang w:eastAsia="zh-CN"/>
              </w:rPr>
            </w:pPr>
            <w:r w:rsidRPr="00EB613C">
              <w:rPr>
                <w:rFonts w:asciiTheme="minorHAnsi" w:hAnsiTheme="minorHAnsi" w:cstheme="minorHAnsi"/>
                <w:sz w:val="22"/>
                <w:szCs w:val="22"/>
                <w:lang w:eastAsia="zh-CN"/>
              </w:rPr>
              <w:t xml:space="preserve">(Print Name)  </w:t>
            </w:r>
          </w:p>
          <w:p w14:paraId="1D33C67E" w14:textId="77777777" w:rsidR="007121BA" w:rsidRDefault="007121BA" w:rsidP="004C1E72">
            <w:pPr>
              <w:suppressAutoHyphens/>
              <w:jc w:val="both"/>
            </w:pPr>
          </w:p>
        </w:tc>
      </w:tr>
    </w:tbl>
    <w:p w14:paraId="20F9E869" w14:textId="77777777" w:rsidR="00E57890" w:rsidRDefault="00E57890"/>
    <w:sectPr w:rsidR="00E5789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53D1" w14:textId="77777777" w:rsidR="00D37B77" w:rsidRDefault="00D37B77" w:rsidP="004A6008">
      <w:r>
        <w:separator/>
      </w:r>
    </w:p>
  </w:endnote>
  <w:endnote w:type="continuationSeparator" w:id="0">
    <w:p w14:paraId="797BF5B3" w14:textId="77777777" w:rsidR="00D37B77" w:rsidRDefault="00D37B77" w:rsidP="004A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Demi">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601886"/>
      <w:docPartObj>
        <w:docPartGallery w:val="Page Numbers (Bottom of Page)"/>
        <w:docPartUnique/>
      </w:docPartObj>
    </w:sdtPr>
    <w:sdtEndPr>
      <w:rPr>
        <w:noProof/>
      </w:rPr>
    </w:sdtEndPr>
    <w:sdtContent>
      <w:p w14:paraId="58F25818" w14:textId="49AE687A" w:rsidR="00B42B0B" w:rsidRDefault="00B42B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D33BD1" w14:textId="77777777" w:rsidR="00B42B0B" w:rsidRDefault="00B4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6DEB" w14:textId="77777777" w:rsidR="00D37B77" w:rsidRDefault="00D37B77" w:rsidP="004A6008">
      <w:r>
        <w:separator/>
      </w:r>
    </w:p>
  </w:footnote>
  <w:footnote w:type="continuationSeparator" w:id="0">
    <w:p w14:paraId="03FEF4FA" w14:textId="77777777" w:rsidR="00D37B77" w:rsidRDefault="00D37B77" w:rsidP="004A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3770" w14:textId="7E19E582" w:rsidR="004A6008" w:rsidRPr="00410C10" w:rsidRDefault="004A6008" w:rsidP="002979C4">
    <w:pPr>
      <w:jc w:val="center"/>
      <w:rPr>
        <w:b/>
        <w:sz w:val="16"/>
        <w:szCs w:val="20"/>
      </w:rPr>
    </w:pPr>
    <w:r w:rsidRPr="004A6008">
      <w:rPr>
        <w:rFonts w:ascii="Berlin Sans FB Demi" w:hAnsi="Berlin Sans FB Demi"/>
        <w:b/>
        <w:noProof/>
        <w:sz w:val="28"/>
        <w:szCs w:val="28"/>
      </w:rPr>
      <mc:AlternateContent>
        <mc:Choice Requires="wps">
          <w:drawing>
            <wp:anchor distT="45720" distB="45720" distL="114300" distR="114300" simplePos="0" relativeHeight="251659264" behindDoc="0" locked="0" layoutInCell="1" allowOverlap="1" wp14:anchorId="23CD3301" wp14:editId="0063C405">
              <wp:simplePos x="0" y="0"/>
              <wp:positionH relativeFrom="margin">
                <wp:align>center</wp:align>
              </wp:positionH>
              <wp:positionV relativeFrom="paragraph">
                <wp:posOffset>-228600</wp:posOffset>
              </wp:positionV>
              <wp:extent cx="2082800" cy="5715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71500"/>
                      </a:xfrm>
                      <a:prstGeom prst="rect">
                        <a:avLst/>
                      </a:prstGeom>
                      <a:solidFill>
                        <a:srgbClr val="FFFFFF"/>
                      </a:solidFill>
                      <a:ln w="9525">
                        <a:solidFill>
                          <a:srgbClr val="000000"/>
                        </a:solidFill>
                        <a:miter lim="800000"/>
                        <a:headEnd/>
                        <a:tailEnd/>
                      </a:ln>
                    </wps:spPr>
                    <wps:txbx>
                      <w:txbxContent>
                        <w:p w14:paraId="1EDF490F" w14:textId="67AE2477" w:rsidR="004A6008" w:rsidRPr="00805AAB" w:rsidRDefault="004A6008" w:rsidP="004A6008">
                          <w:pPr>
                            <w:jc w:val="center"/>
                            <w:rPr>
                              <w:rFonts w:ascii="Berlin Sans FB Demi" w:hAnsi="Berlin Sans FB Demi"/>
                              <w:b/>
                              <w:sz w:val="28"/>
                              <w:szCs w:val="28"/>
                            </w:rPr>
                          </w:pPr>
                          <w:r w:rsidRPr="00805AAB">
                            <w:rPr>
                              <w:rFonts w:ascii="Berlin Sans FB Demi" w:hAnsi="Berlin Sans FB Demi"/>
                              <w:b/>
                              <w:sz w:val="28"/>
                              <w:szCs w:val="28"/>
                            </w:rPr>
                            <w:t>Town of</w:t>
                          </w:r>
                          <w:r>
                            <w:rPr>
                              <w:rFonts w:ascii="Berlin Sans FB Demi" w:hAnsi="Berlin Sans FB Demi"/>
                              <w:b/>
                              <w:sz w:val="28"/>
                              <w:szCs w:val="28"/>
                            </w:rPr>
                            <w:t xml:space="preserve"> </w:t>
                          </w:r>
                          <w:r w:rsidR="0039598E">
                            <w:rPr>
                              <w:rFonts w:ascii="Berlin Sans FB Demi" w:hAnsi="Berlin Sans FB Demi"/>
                              <w:b/>
                              <w:sz w:val="28"/>
                              <w:szCs w:val="28"/>
                            </w:rPr>
                            <w:t>Sunapee</w:t>
                          </w:r>
                        </w:p>
                        <w:p w14:paraId="7702894E" w14:textId="77777777" w:rsidR="004A6008" w:rsidRPr="00805AAB" w:rsidRDefault="004A6008" w:rsidP="004A6008">
                          <w:pPr>
                            <w:jc w:val="center"/>
                            <w:rPr>
                              <w:rFonts w:ascii="Berlin Sans FB Demi" w:hAnsi="Berlin Sans FB Demi"/>
                              <w:b/>
                              <w:sz w:val="28"/>
                              <w:szCs w:val="28"/>
                            </w:rPr>
                          </w:pPr>
                          <w:r w:rsidRPr="00805AAB">
                            <w:rPr>
                              <w:rFonts w:ascii="Berlin Sans FB Demi" w:hAnsi="Berlin Sans FB Demi"/>
                              <w:b/>
                              <w:sz w:val="28"/>
                              <w:szCs w:val="28"/>
                            </w:rPr>
                            <w:t>Position Description</w:t>
                          </w:r>
                        </w:p>
                        <w:p w14:paraId="6EC72ABE" w14:textId="3D9BD8F7" w:rsidR="004A6008" w:rsidRDefault="004A60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D3301" id="_x0000_t202" coordsize="21600,21600" o:spt="202" path="m,l,21600r21600,l21600,xe">
              <v:stroke joinstyle="miter"/>
              <v:path gradientshapeok="t" o:connecttype="rect"/>
            </v:shapetype>
            <v:shape id="Text Box 2" o:spid="_x0000_s1026" type="#_x0000_t202" style="position:absolute;left:0;text-align:left;margin-left:0;margin-top:-18pt;width:164pt;height: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">
              <v:textbox>
                <w:txbxContent>
                  <w:p w14:paraId="1EDF490F" w14:textId="67AE2477" w:rsidR="004A6008" w:rsidRPr="00805AAB" w:rsidRDefault="004A6008" w:rsidP="004A6008">
                    <w:pPr>
                      <w:jc w:val="center"/>
                      <w:rPr>
                        <w:rFonts w:ascii="Berlin Sans FB Demi" w:hAnsi="Berlin Sans FB Demi"/>
                        <w:b/>
                        <w:sz w:val="28"/>
                        <w:szCs w:val="28"/>
                      </w:rPr>
                    </w:pPr>
                    <w:r w:rsidRPr="00805AAB">
                      <w:rPr>
                        <w:rFonts w:ascii="Berlin Sans FB Demi" w:hAnsi="Berlin Sans FB Demi"/>
                        <w:b/>
                        <w:sz w:val="28"/>
                        <w:szCs w:val="28"/>
                      </w:rPr>
                      <w:t>Town of</w:t>
                    </w:r>
                    <w:r>
                      <w:rPr>
                        <w:rFonts w:ascii="Berlin Sans FB Demi" w:hAnsi="Berlin Sans FB Demi"/>
                        <w:b/>
                        <w:sz w:val="28"/>
                        <w:szCs w:val="28"/>
                      </w:rPr>
                      <w:t xml:space="preserve"> </w:t>
                    </w:r>
                    <w:r w:rsidR="0039598E">
                      <w:rPr>
                        <w:rFonts w:ascii="Berlin Sans FB Demi" w:hAnsi="Berlin Sans FB Demi"/>
                        <w:b/>
                        <w:sz w:val="28"/>
                        <w:szCs w:val="28"/>
                      </w:rPr>
                      <w:t>Sunapee</w:t>
                    </w:r>
                  </w:p>
                  <w:p w14:paraId="7702894E" w14:textId="77777777" w:rsidR="004A6008" w:rsidRPr="00805AAB" w:rsidRDefault="004A6008" w:rsidP="004A6008">
                    <w:pPr>
                      <w:jc w:val="center"/>
                      <w:rPr>
                        <w:rFonts w:ascii="Berlin Sans FB Demi" w:hAnsi="Berlin Sans FB Demi"/>
                        <w:b/>
                        <w:sz w:val="28"/>
                        <w:szCs w:val="28"/>
                      </w:rPr>
                    </w:pPr>
                    <w:r w:rsidRPr="00805AAB">
                      <w:rPr>
                        <w:rFonts w:ascii="Berlin Sans FB Demi" w:hAnsi="Berlin Sans FB Demi"/>
                        <w:b/>
                        <w:sz w:val="28"/>
                        <w:szCs w:val="28"/>
                      </w:rPr>
                      <w:t>Position Description</w:t>
                    </w:r>
                  </w:p>
                  <w:p w14:paraId="6EC72ABE" w14:textId="3D9BD8F7" w:rsidR="004A6008" w:rsidRDefault="004A6008"/>
                </w:txbxContent>
              </v:textbox>
              <w10:wrap type="square" anchorx="margin"/>
            </v:shape>
          </w:pict>
        </mc:Fallback>
      </mc:AlternateContent>
    </w:r>
  </w:p>
  <w:p w14:paraId="765EA425" w14:textId="77777777" w:rsidR="004A6008" w:rsidRDefault="004A6008" w:rsidP="004A6008">
    <w:pPr>
      <w:pStyle w:val="Header"/>
      <w:jc w:val="center"/>
    </w:pPr>
  </w:p>
  <w:p w14:paraId="35C2DCC1" w14:textId="77777777" w:rsidR="007121BA" w:rsidRDefault="007121BA" w:rsidP="004A6008">
    <w:pPr>
      <w:pStyle w:val="Header"/>
      <w:jc w:val="center"/>
    </w:pPr>
  </w:p>
  <w:p w14:paraId="5452272A" w14:textId="77777777" w:rsidR="004A6008" w:rsidRDefault="004A6008" w:rsidP="004A60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102F5C2"/>
    <w:lvl w:ilvl="0">
      <w:start w:val="1"/>
      <w:numFmt w:val="bullet"/>
      <w:lvlText w:val=""/>
      <w:lvlJc w:val="left"/>
      <w:pPr>
        <w:ind w:left="360" w:hanging="360"/>
      </w:pPr>
      <w:rPr>
        <w:rFonts w:ascii="Symbol" w:hAnsi="Symbol" w:hint="default"/>
        <w:b w:val="0"/>
        <w:bCs w:val="0"/>
        <w:i w:val="0"/>
        <w:iCs w:val="0"/>
        <w:strike w:val="0"/>
        <w:color w:val="auto"/>
        <w:sz w:val="20"/>
        <w:szCs w:val="20"/>
        <w:u w:val="none"/>
      </w:rPr>
    </w:lvl>
    <w:lvl w:ilvl="1">
      <w:start w:val="1"/>
      <w:numFmt w:val="bullet"/>
      <w:lvlText w:val=""/>
      <w:lvlJc w:val="left"/>
      <w:pPr>
        <w:ind w:left="1440" w:hanging="360"/>
      </w:pPr>
      <w:rPr>
        <w:rFonts w:ascii="Symbol" w:hAnsi="Symbol" w:hint="default"/>
        <w:b w:val="0"/>
        <w:bCs w:val="0"/>
        <w:i w:val="0"/>
        <w:iCs w:val="0"/>
        <w:strike w:val="0"/>
        <w:color w:val="auto"/>
        <w:sz w:val="20"/>
        <w:szCs w:val="20"/>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0"/>
        <w:szCs w:val="20"/>
        <w:u w:val="none"/>
      </w:rPr>
    </w:lvl>
  </w:abstractNum>
  <w:abstractNum w:abstractNumId="1" w15:restartNumberingAfterBreak="0">
    <w:nsid w:val="09A11B8D"/>
    <w:multiLevelType w:val="hybridMultilevel"/>
    <w:tmpl w:val="00D2E21A"/>
    <w:lvl w:ilvl="0" w:tplc="9676B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37792"/>
    <w:multiLevelType w:val="hybridMultilevel"/>
    <w:tmpl w:val="D26871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FBE1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FE4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154885"/>
    <w:multiLevelType w:val="hybridMultilevel"/>
    <w:tmpl w:val="2E0027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63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AC0C82"/>
    <w:multiLevelType w:val="hybridMultilevel"/>
    <w:tmpl w:val="B42EF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805BB3"/>
    <w:multiLevelType w:val="hybridMultilevel"/>
    <w:tmpl w:val="EB7C9F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F89AEB68">
      <w:start w:val="1"/>
      <w:numFmt w:val="bullet"/>
      <w:lvlText w:val=""/>
      <w:lvlJc w:val="left"/>
      <w:pPr>
        <w:ind w:left="4680" w:hanging="360"/>
      </w:pPr>
      <w:rPr>
        <w:rFonts w:ascii="Symbol" w:hAnsi="Symbol" w:hint="default"/>
        <w:color w:val="auto"/>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0FC09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C1B6C"/>
    <w:multiLevelType w:val="hybridMultilevel"/>
    <w:tmpl w:val="E160D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B15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1E1EA0"/>
    <w:multiLevelType w:val="hybridMultilevel"/>
    <w:tmpl w:val="29E246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23420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7B54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391C43"/>
    <w:multiLevelType w:val="hybridMultilevel"/>
    <w:tmpl w:val="E5825154"/>
    <w:lvl w:ilvl="0" w:tplc="9676B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81F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B7CF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64004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F937D4"/>
    <w:multiLevelType w:val="hybridMultilevel"/>
    <w:tmpl w:val="18A4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F3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5614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9024C"/>
    <w:multiLevelType w:val="hybridMultilevel"/>
    <w:tmpl w:val="B35C3DB2"/>
    <w:lvl w:ilvl="0" w:tplc="9676B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171ED"/>
    <w:multiLevelType w:val="hybridMultilevel"/>
    <w:tmpl w:val="EAA42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C27F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490C24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F759BC"/>
    <w:multiLevelType w:val="hybridMultilevel"/>
    <w:tmpl w:val="AE0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56361F"/>
    <w:multiLevelType w:val="hybridMultilevel"/>
    <w:tmpl w:val="11868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BC4FAD"/>
    <w:multiLevelType w:val="hybridMultilevel"/>
    <w:tmpl w:val="A7F8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F0F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6714EB"/>
    <w:multiLevelType w:val="multilevel"/>
    <w:tmpl w:val="1102F5C2"/>
    <w:lvl w:ilvl="0">
      <w:start w:val="1"/>
      <w:numFmt w:val="bullet"/>
      <w:lvlText w:val=""/>
      <w:lvlJc w:val="left"/>
      <w:pPr>
        <w:ind w:left="360" w:hanging="360"/>
      </w:pPr>
      <w:rPr>
        <w:rFonts w:ascii="Symbol" w:hAnsi="Symbol" w:hint="default"/>
        <w:b w:val="0"/>
        <w:bCs w:val="0"/>
        <w:i w:val="0"/>
        <w:iCs w:val="0"/>
        <w:strike w:val="0"/>
        <w:color w:val="auto"/>
        <w:sz w:val="20"/>
        <w:szCs w:val="20"/>
        <w:u w:val="none"/>
      </w:rPr>
    </w:lvl>
    <w:lvl w:ilvl="1">
      <w:start w:val="1"/>
      <w:numFmt w:val="bullet"/>
      <w:lvlText w:val=""/>
      <w:lvlJc w:val="left"/>
      <w:pPr>
        <w:ind w:left="1440" w:hanging="360"/>
      </w:pPr>
      <w:rPr>
        <w:rFonts w:ascii="Symbol" w:hAnsi="Symbol" w:hint="default"/>
        <w:b w:val="0"/>
        <w:bCs w:val="0"/>
        <w:i w:val="0"/>
        <w:iCs w:val="0"/>
        <w:strike w:val="0"/>
        <w:color w:val="auto"/>
        <w:sz w:val="20"/>
        <w:szCs w:val="20"/>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0"/>
        <w:szCs w:val="20"/>
        <w:u w:val="none"/>
      </w:rPr>
    </w:lvl>
  </w:abstractNum>
  <w:abstractNum w:abstractNumId="31" w15:restartNumberingAfterBreak="0">
    <w:nsid w:val="56996AD4"/>
    <w:multiLevelType w:val="hybridMultilevel"/>
    <w:tmpl w:val="BA56097C"/>
    <w:lvl w:ilvl="0" w:tplc="CB5AF1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113E1"/>
    <w:multiLevelType w:val="hybridMultilevel"/>
    <w:tmpl w:val="A204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9234B"/>
    <w:multiLevelType w:val="hybridMultilevel"/>
    <w:tmpl w:val="6378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F19D1"/>
    <w:multiLevelType w:val="hybridMultilevel"/>
    <w:tmpl w:val="341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C0475"/>
    <w:multiLevelType w:val="hybridMultilevel"/>
    <w:tmpl w:val="C2DAC366"/>
    <w:lvl w:ilvl="0" w:tplc="EA182670">
      <w:start w:val="1"/>
      <w:numFmt w:val="bullet"/>
      <w:lvlText w:val=""/>
      <w:lvlJc w:val="left"/>
      <w:pPr>
        <w:ind w:left="4752"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D4A09484">
      <w:start w:val="1"/>
      <w:numFmt w:val="bullet"/>
      <w:lvlText w:val=""/>
      <w:lvlJc w:val="left"/>
      <w:pPr>
        <w:ind w:left="5040" w:hanging="360"/>
      </w:pPr>
      <w:rPr>
        <w:rFonts w:ascii="Symbol" w:hAnsi="Symbol" w:hint="default"/>
        <w:color w:val="auto"/>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2226B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EC6FD1"/>
    <w:multiLevelType w:val="hybridMultilevel"/>
    <w:tmpl w:val="8AFEA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40543B"/>
    <w:multiLevelType w:val="hybridMultilevel"/>
    <w:tmpl w:val="205A8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AF4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796E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012A82"/>
    <w:multiLevelType w:val="hybridMultilevel"/>
    <w:tmpl w:val="2B5A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97244"/>
    <w:multiLevelType w:val="hybridMultilevel"/>
    <w:tmpl w:val="DE4E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A276C"/>
    <w:multiLevelType w:val="hybridMultilevel"/>
    <w:tmpl w:val="C282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334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80324541">
    <w:abstractNumId w:val="10"/>
  </w:num>
  <w:num w:numId="2" w16cid:durableId="1841310567">
    <w:abstractNumId w:val="5"/>
  </w:num>
  <w:num w:numId="3" w16cid:durableId="1580869698">
    <w:abstractNumId w:val="7"/>
  </w:num>
  <w:num w:numId="4" w16cid:durableId="2057967590">
    <w:abstractNumId w:val="23"/>
  </w:num>
  <w:num w:numId="5" w16cid:durableId="326057700">
    <w:abstractNumId w:val="26"/>
  </w:num>
  <w:num w:numId="6" w16cid:durableId="1526677519">
    <w:abstractNumId w:val="28"/>
  </w:num>
  <w:num w:numId="7" w16cid:durableId="82072512">
    <w:abstractNumId w:val="32"/>
  </w:num>
  <w:num w:numId="8" w16cid:durableId="1479155172">
    <w:abstractNumId w:val="1"/>
  </w:num>
  <w:num w:numId="9" w16cid:durableId="117647862">
    <w:abstractNumId w:val="22"/>
  </w:num>
  <w:num w:numId="10" w16cid:durableId="1954046633">
    <w:abstractNumId w:val="15"/>
  </w:num>
  <w:num w:numId="11" w16cid:durableId="513543744">
    <w:abstractNumId w:val="37"/>
  </w:num>
  <w:num w:numId="12" w16cid:durableId="715272633">
    <w:abstractNumId w:val="43"/>
  </w:num>
  <w:num w:numId="13" w16cid:durableId="1028674932">
    <w:abstractNumId w:val="6"/>
  </w:num>
  <w:num w:numId="14" w16cid:durableId="2083722967">
    <w:abstractNumId w:val="14"/>
  </w:num>
  <w:num w:numId="15" w16cid:durableId="2028751658">
    <w:abstractNumId w:val="18"/>
  </w:num>
  <w:num w:numId="16" w16cid:durableId="127940137">
    <w:abstractNumId w:val="21"/>
  </w:num>
  <w:num w:numId="17" w16cid:durableId="1959526860">
    <w:abstractNumId w:val="3"/>
  </w:num>
  <w:num w:numId="18" w16cid:durableId="2134596308">
    <w:abstractNumId w:val="39"/>
  </w:num>
  <w:num w:numId="19" w16cid:durableId="414278434">
    <w:abstractNumId w:val="13"/>
  </w:num>
  <w:num w:numId="20" w16cid:durableId="944457321">
    <w:abstractNumId w:val="9"/>
  </w:num>
  <w:num w:numId="21" w16cid:durableId="1021206420">
    <w:abstractNumId w:val="24"/>
  </w:num>
  <w:num w:numId="22" w16cid:durableId="1906211540">
    <w:abstractNumId w:val="25"/>
  </w:num>
  <w:num w:numId="23" w16cid:durableId="2077630631">
    <w:abstractNumId w:val="36"/>
  </w:num>
  <w:num w:numId="24" w16cid:durableId="178353771">
    <w:abstractNumId w:val="17"/>
  </w:num>
  <w:num w:numId="25" w16cid:durableId="1192299314">
    <w:abstractNumId w:val="20"/>
  </w:num>
  <w:num w:numId="26" w16cid:durableId="1713461244">
    <w:abstractNumId w:val="11"/>
  </w:num>
  <w:num w:numId="27" w16cid:durableId="1956521318">
    <w:abstractNumId w:val="4"/>
  </w:num>
  <w:num w:numId="28" w16cid:durableId="653680135">
    <w:abstractNumId w:val="38"/>
  </w:num>
  <w:num w:numId="29" w16cid:durableId="1495683213">
    <w:abstractNumId w:val="33"/>
  </w:num>
  <w:num w:numId="30" w16cid:durableId="1734497768">
    <w:abstractNumId w:val="0"/>
  </w:num>
  <w:num w:numId="31" w16cid:durableId="96143609">
    <w:abstractNumId w:val="30"/>
  </w:num>
  <w:num w:numId="32" w16cid:durableId="404567083">
    <w:abstractNumId w:val="16"/>
  </w:num>
  <w:num w:numId="33" w16cid:durableId="707335743">
    <w:abstractNumId w:val="44"/>
  </w:num>
  <w:num w:numId="34" w16cid:durableId="2072346119">
    <w:abstractNumId w:val="40"/>
  </w:num>
  <w:num w:numId="35" w16cid:durableId="1680309596">
    <w:abstractNumId w:val="29"/>
  </w:num>
  <w:num w:numId="36" w16cid:durableId="581112117">
    <w:abstractNumId w:val="42"/>
  </w:num>
  <w:num w:numId="37" w16cid:durableId="1346984249">
    <w:abstractNumId w:val="31"/>
  </w:num>
  <w:num w:numId="38" w16cid:durableId="593562462">
    <w:abstractNumId w:val="12"/>
  </w:num>
  <w:num w:numId="39" w16cid:durableId="324481414">
    <w:abstractNumId w:val="8"/>
  </w:num>
  <w:num w:numId="40" w16cid:durableId="591818578">
    <w:abstractNumId w:val="2"/>
  </w:num>
  <w:num w:numId="41" w16cid:durableId="1682974355">
    <w:abstractNumId w:val="35"/>
  </w:num>
  <w:num w:numId="42" w16cid:durableId="1349411571">
    <w:abstractNumId w:val="27"/>
  </w:num>
  <w:num w:numId="43" w16cid:durableId="1172993242">
    <w:abstractNumId w:val="19"/>
  </w:num>
  <w:num w:numId="44" w16cid:durableId="662046427">
    <w:abstractNumId w:val="41"/>
  </w:num>
  <w:num w:numId="45" w16cid:durableId="6773461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B0"/>
    <w:rsid w:val="00007F24"/>
    <w:rsid w:val="00060E34"/>
    <w:rsid w:val="00066B5B"/>
    <w:rsid w:val="00083B52"/>
    <w:rsid w:val="000C1125"/>
    <w:rsid w:val="000F7EE8"/>
    <w:rsid w:val="00101426"/>
    <w:rsid w:val="00150F6E"/>
    <w:rsid w:val="00151C43"/>
    <w:rsid w:val="00154104"/>
    <w:rsid w:val="00160D7C"/>
    <w:rsid w:val="00175D97"/>
    <w:rsid w:val="001A6722"/>
    <w:rsid w:val="001F2BAF"/>
    <w:rsid w:val="002045CD"/>
    <w:rsid w:val="002277F1"/>
    <w:rsid w:val="00254C53"/>
    <w:rsid w:val="00283526"/>
    <w:rsid w:val="002979C4"/>
    <w:rsid w:val="002B3EF0"/>
    <w:rsid w:val="002D6362"/>
    <w:rsid w:val="002E1144"/>
    <w:rsid w:val="002E6052"/>
    <w:rsid w:val="002F7139"/>
    <w:rsid w:val="00300452"/>
    <w:rsid w:val="00315C39"/>
    <w:rsid w:val="00356887"/>
    <w:rsid w:val="00374EE7"/>
    <w:rsid w:val="00390E4E"/>
    <w:rsid w:val="00392622"/>
    <w:rsid w:val="0039598E"/>
    <w:rsid w:val="003C7009"/>
    <w:rsid w:val="00402C63"/>
    <w:rsid w:val="00411FCF"/>
    <w:rsid w:val="00437842"/>
    <w:rsid w:val="004537E8"/>
    <w:rsid w:val="00484C54"/>
    <w:rsid w:val="004A6008"/>
    <w:rsid w:val="004E1060"/>
    <w:rsid w:val="004F2A48"/>
    <w:rsid w:val="005244A4"/>
    <w:rsid w:val="00552DB0"/>
    <w:rsid w:val="005545EA"/>
    <w:rsid w:val="00561E3C"/>
    <w:rsid w:val="00564025"/>
    <w:rsid w:val="00571D11"/>
    <w:rsid w:val="00605E85"/>
    <w:rsid w:val="0060793B"/>
    <w:rsid w:val="00635506"/>
    <w:rsid w:val="0064660B"/>
    <w:rsid w:val="00661DD6"/>
    <w:rsid w:val="00677BFB"/>
    <w:rsid w:val="006D49C4"/>
    <w:rsid w:val="007121BA"/>
    <w:rsid w:val="00713607"/>
    <w:rsid w:val="0072412E"/>
    <w:rsid w:val="00726DC1"/>
    <w:rsid w:val="00741E39"/>
    <w:rsid w:val="0075335E"/>
    <w:rsid w:val="007769D9"/>
    <w:rsid w:val="007C7CF7"/>
    <w:rsid w:val="00807E6B"/>
    <w:rsid w:val="00821DAF"/>
    <w:rsid w:val="008500A5"/>
    <w:rsid w:val="008662C4"/>
    <w:rsid w:val="008665CD"/>
    <w:rsid w:val="008A3D56"/>
    <w:rsid w:val="008D3E89"/>
    <w:rsid w:val="00902FB4"/>
    <w:rsid w:val="009165CB"/>
    <w:rsid w:val="00953C4A"/>
    <w:rsid w:val="00957EEB"/>
    <w:rsid w:val="00964D4C"/>
    <w:rsid w:val="009710FA"/>
    <w:rsid w:val="009B379E"/>
    <w:rsid w:val="009B7047"/>
    <w:rsid w:val="009C204A"/>
    <w:rsid w:val="00A20097"/>
    <w:rsid w:val="00A44A06"/>
    <w:rsid w:val="00A52188"/>
    <w:rsid w:val="00AA65D4"/>
    <w:rsid w:val="00B10C76"/>
    <w:rsid w:val="00B22A61"/>
    <w:rsid w:val="00B42B0B"/>
    <w:rsid w:val="00BB5BBF"/>
    <w:rsid w:val="00BE266B"/>
    <w:rsid w:val="00BF17AD"/>
    <w:rsid w:val="00C04DD3"/>
    <w:rsid w:val="00C05BFF"/>
    <w:rsid w:val="00C075B6"/>
    <w:rsid w:val="00C161F1"/>
    <w:rsid w:val="00C17BDE"/>
    <w:rsid w:val="00C409BA"/>
    <w:rsid w:val="00C44386"/>
    <w:rsid w:val="00C53570"/>
    <w:rsid w:val="00C66326"/>
    <w:rsid w:val="00C84E0C"/>
    <w:rsid w:val="00C92141"/>
    <w:rsid w:val="00C9759A"/>
    <w:rsid w:val="00CB1471"/>
    <w:rsid w:val="00CF0466"/>
    <w:rsid w:val="00CF1691"/>
    <w:rsid w:val="00CF3DA1"/>
    <w:rsid w:val="00D0052A"/>
    <w:rsid w:val="00D05E16"/>
    <w:rsid w:val="00D37B77"/>
    <w:rsid w:val="00D46B93"/>
    <w:rsid w:val="00DA620D"/>
    <w:rsid w:val="00DC6C11"/>
    <w:rsid w:val="00DF189B"/>
    <w:rsid w:val="00DF39F2"/>
    <w:rsid w:val="00E32A9B"/>
    <w:rsid w:val="00E57890"/>
    <w:rsid w:val="00E72E85"/>
    <w:rsid w:val="00E922CC"/>
    <w:rsid w:val="00EF6281"/>
    <w:rsid w:val="00F43864"/>
    <w:rsid w:val="00F508A7"/>
    <w:rsid w:val="00F61C0C"/>
    <w:rsid w:val="00F928AE"/>
    <w:rsid w:val="00F9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3222"/>
  <w15:chartTrackingRefBased/>
  <w15:docId w15:val="{447471A7-B2A3-4ED9-AB6C-8F3B89A0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008"/>
    <w:pPr>
      <w:tabs>
        <w:tab w:val="center" w:pos="4680"/>
        <w:tab w:val="right" w:pos="9360"/>
      </w:tabs>
    </w:pPr>
  </w:style>
  <w:style w:type="character" w:customStyle="1" w:styleId="HeaderChar">
    <w:name w:val="Header Char"/>
    <w:basedOn w:val="DefaultParagraphFont"/>
    <w:link w:val="Header"/>
    <w:uiPriority w:val="99"/>
    <w:rsid w:val="004A6008"/>
  </w:style>
  <w:style w:type="paragraph" w:styleId="Footer">
    <w:name w:val="footer"/>
    <w:basedOn w:val="Normal"/>
    <w:link w:val="FooterChar"/>
    <w:uiPriority w:val="99"/>
    <w:unhideWhenUsed/>
    <w:rsid w:val="004A6008"/>
    <w:pPr>
      <w:tabs>
        <w:tab w:val="center" w:pos="4680"/>
        <w:tab w:val="right" w:pos="9360"/>
      </w:tabs>
    </w:pPr>
  </w:style>
  <w:style w:type="character" w:customStyle="1" w:styleId="FooterChar">
    <w:name w:val="Footer Char"/>
    <w:basedOn w:val="DefaultParagraphFont"/>
    <w:link w:val="Footer"/>
    <w:uiPriority w:val="99"/>
    <w:rsid w:val="004A6008"/>
  </w:style>
  <w:style w:type="paragraph" w:customStyle="1" w:styleId="Label">
    <w:name w:val="Label"/>
    <w:basedOn w:val="Normal"/>
    <w:qFormat/>
    <w:rsid w:val="007121BA"/>
    <w:pPr>
      <w:spacing w:before="40" w:after="20"/>
    </w:pPr>
    <w:rPr>
      <w:rFonts w:ascii="Calibri" w:eastAsia="Calibri" w:hAnsi="Calibri"/>
      <w:b/>
      <w:color w:val="262626"/>
      <w:sz w:val="20"/>
      <w:szCs w:val="22"/>
    </w:rPr>
  </w:style>
  <w:style w:type="paragraph" w:customStyle="1" w:styleId="Notes">
    <w:name w:val="Notes"/>
    <w:basedOn w:val="Normal"/>
    <w:qFormat/>
    <w:rsid w:val="007121BA"/>
    <w:pPr>
      <w:spacing w:before="60" w:after="20"/>
    </w:pPr>
    <w:rPr>
      <w:rFonts w:ascii="Calibri" w:eastAsia="Calibri" w:hAnsi="Calibri"/>
      <w:i/>
      <w:sz w:val="20"/>
      <w:szCs w:val="22"/>
    </w:rPr>
  </w:style>
  <w:style w:type="paragraph" w:styleId="ListParagraph">
    <w:name w:val="List Paragraph"/>
    <w:basedOn w:val="Normal"/>
    <w:uiPriority w:val="34"/>
    <w:qFormat/>
    <w:rsid w:val="00712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2745</Words>
  <Characters>15649</Characters>
  <Application>Microsoft Office Word</Application>
  <DocSecurity>0</DocSecurity>
  <Lines>130</Lines>
  <Paragraphs>36</Paragraphs>
  <ScaleCrop>false</ScaleCrop>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gds</cp:lastModifiedBy>
  <cp:revision>2</cp:revision>
  <dcterms:created xsi:type="dcterms:W3CDTF">2023-02-10T13:11:00Z</dcterms:created>
  <dcterms:modified xsi:type="dcterms:W3CDTF">2023-02-10T13:11:00Z</dcterms:modified>
</cp:coreProperties>
</file>